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CE" w:rsidRPr="000152FC" w:rsidRDefault="007F1CCE" w:rsidP="000152FC">
      <w:pPr>
        <w:pStyle w:val="ab"/>
        <w:ind w:firstLine="567"/>
        <w:jc w:val="center"/>
        <w:rPr>
          <w:b/>
          <w:sz w:val="22"/>
          <w:szCs w:val="22"/>
        </w:rPr>
      </w:pPr>
      <w:r w:rsidRPr="000152FC">
        <w:rPr>
          <w:b/>
          <w:sz w:val="22"/>
          <w:szCs w:val="22"/>
        </w:rPr>
        <w:t xml:space="preserve">ДОГОВОР </w:t>
      </w:r>
      <w:r w:rsidR="000152FC" w:rsidRPr="000152FC">
        <w:rPr>
          <w:b/>
          <w:sz w:val="22"/>
          <w:szCs w:val="22"/>
        </w:rPr>
        <w:t>О ЗАДАТКЕ</w:t>
      </w:r>
    </w:p>
    <w:p w:rsidR="007F1CCE" w:rsidRPr="000152FC" w:rsidRDefault="007F1CCE" w:rsidP="000152FC">
      <w:pPr>
        <w:pStyle w:val="ab"/>
        <w:ind w:firstLine="567"/>
        <w:jc w:val="both"/>
        <w:rPr>
          <w:sz w:val="22"/>
          <w:szCs w:val="22"/>
        </w:rPr>
      </w:pPr>
    </w:p>
    <w:p w:rsidR="007F1CCE" w:rsidRPr="000152FC" w:rsidRDefault="007F1CCE" w:rsidP="000152FC">
      <w:pPr>
        <w:pStyle w:val="ab"/>
        <w:rPr>
          <w:sz w:val="22"/>
          <w:szCs w:val="22"/>
        </w:rPr>
      </w:pPr>
      <w:r w:rsidRPr="000152FC">
        <w:rPr>
          <w:sz w:val="22"/>
          <w:szCs w:val="22"/>
        </w:rPr>
        <w:t>г. Воронеж</w:t>
      </w:r>
      <w:r w:rsidRPr="000152FC">
        <w:rPr>
          <w:sz w:val="22"/>
          <w:szCs w:val="22"/>
        </w:rPr>
        <w:tab/>
      </w:r>
      <w:r w:rsidR="000152FC">
        <w:rPr>
          <w:sz w:val="22"/>
          <w:szCs w:val="22"/>
        </w:rPr>
        <w:t xml:space="preserve">                                                                                          </w:t>
      </w:r>
      <w:r w:rsidRPr="000152FC">
        <w:rPr>
          <w:sz w:val="22"/>
          <w:szCs w:val="22"/>
        </w:rPr>
        <w:t>«___» _______________ 202</w:t>
      </w:r>
      <w:r w:rsidR="00B739B9">
        <w:rPr>
          <w:sz w:val="22"/>
          <w:szCs w:val="22"/>
        </w:rPr>
        <w:t>_</w:t>
      </w:r>
      <w:r w:rsidRPr="000152FC">
        <w:rPr>
          <w:sz w:val="22"/>
          <w:szCs w:val="22"/>
        </w:rPr>
        <w:t>г.</w:t>
      </w:r>
    </w:p>
    <w:p w:rsidR="007F1CCE" w:rsidRPr="000152FC" w:rsidRDefault="007F1CCE" w:rsidP="000152FC">
      <w:pPr>
        <w:pStyle w:val="ab"/>
        <w:ind w:firstLine="567"/>
        <w:jc w:val="both"/>
        <w:rPr>
          <w:sz w:val="22"/>
          <w:szCs w:val="22"/>
        </w:rPr>
      </w:pPr>
    </w:p>
    <w:p w:rsidR="000152FC" w:rsidRPr="000152FC" w:rsidRDefault="00B739B9" w:rsidP="000152FC">
      <w:pPr>
        <w:pStyle w:val="ab"/>
        <w:ind w:firstLine="567"/>
        <w:jc w:val="both"/>
        <w:rPr>
          <w:sz w:val="22"/>
          <w:szCs w:val="22"/>
        </w:rPr>
      </w:pPr>
      <w:proofErr w:type="gramStart"/>
      <w:r w:rsidRPr="00BC5758">
        <w:rPr>
          <w:b/>
          <w:sz w:val="22"/>
          <w:szCs w:val="22"/>
        </w:rPr>
        <w:t xml:space="preserve">Финансовый управляющий гражданина </w:t>
      </w:r>
      <w:proofErr w:type="spellStart"/>
      <w:r w:rsidRPr="005B186F">
        <w:rPr>
          <w:b/>
          <w:sz w:val="22"/>
          <w:szCs w:val="22"/>
        </w:rPr>
        <w:t>Лысюка</w:t>
      </w:r>
      <w:proofErr w:type="spellEnd"/>
      <w:r w:rsidRPr="005B186F">
        <w:rPr>
          <w:b/>
          <w:sz w:val="22"/>
          <w:szCs w:val="22"/>
        </w:rPr>
        <w:t xml:space="preserve"> Александра Сергеевича</w:t>
      </w:r>
      <w:r w:rsidRPr="00BC5758">
        <w:rPr>
          <w:sz w:val="22"/>
          <w:szCs w:val="22"/>
        </w:rPr>
        <w:t xml:space="preserve"> (</w:t>
      </w:r>
      <w:r w:rsidRPr="005B186F">
        <w:rPr>
          <w:sz w:val="22"/>
          <w:szCs w:val="22"/>
        </w:rPr>
        <w:t>03.06.1968 г.р.</w:t>
      </w:r>
      <w:r>
        <w:rPr>
          <w:sz w:val="22"/>
          <w:szCs w:val="22"/>
        </w:rPr>
        <w:t xml:space="preserve">, </w:t>
      </w:r>
      <w:r w:rsidRPr="005B186F">
        <w:rPr>
          <w:sz w:val="22"/>
          <w:szCs w:val="22"/>
        </w:rPr>
        <w:t>ИНН 772351759059</w:t>
      </w:r>
      <w:r w:rsidRPr="00BC5758">
        <w:rPr>
          <w:sz w:val="22"/>
          <w:szCs w:val="22"/>
        </w:rPr>
        <w:t xml:space="preserve">) </w:t>
      </w:r>
      <w:proofErr w:type="spellStart"/>
      <w:r w:rsidRPr="005B186F">
        <w:rPr>
          <w:b/>
          <w:sz w:val="22"/>
          <w:szCs w:val="22"/>
        </w:rPr>
        <w:t>Сукочев</w:t>
      </w:r>
      <w:proofErr w:type="spellEnd"/>
      <w:r w:rsidRPr="005B186F">
        <w:rPr>
          <w:b/>
          <w:sz w:val="22"/>
          <w:szCs w:val="22"/>
        </w:rPr>
        <w:t xml:space="preserve"> Андрей Иванович</w:t>
      </w:r>
      <w:r w:rsidRPr="00BC5758">
        <w:rPr>
          <w:b/>
          <w:sz w:val="22"/>
          <w:szCs w:val="22"/>
        </w:rPr>
        <w:t>,</w:t>
      </w:r>
      <w:r w:rsidRPr="00BC5758">
        <w:rPr>
          <w:sz w:val="22"/>
          <w:szCs w:val="22"/>
        </w:rPr>
        <w:t xml:space="preserve"> именуемый в дальнейшем </w:t>
      </w:r>
      <w:r w:rsidRPr="00BC5758">
        <w:rPr>
          <w:b/>
          <w:sz w:val="22"/>
          <w:szCs w:val="22"/>
        </w:rPr>
        <w:t>«Продавец»,</w:t>
      </w:r>
      <w:r w:rsidRPr="00BC5758">
        <w:rPr>
          <w:sz w:val="22"/>
          <w:szCs w:val="22"/>
        </w:rPr>
        <w:t xml:space="preserve"> действующий на основании </w:t>
      </w:r>
      <w:r w:rsidRPr="005B186F">
        <w:rPr>
          <w:sz w:val="22"/>
          <w:szCs w:val="22"/>
        </w:rPr>
        <w:t>Решения Арбитражного суда г. Москвы от 15.02.2017г. (резолютивная часть от 14.02.2017г.)</w:t>
      </w:r>
      <w:r>
        <w:rPr>
          <w:sz w:val="22"/>
          <w:szCs w:val="22"/>
        </w:rPr>
        <w:t>, Определения от 04.04.2022г. (резолютивная часть от 28.03.2022г.)</w:t>
      </w:r>
      <w:r w:rsidRPr="005B186F">
        <w:rPr>
          <w:sz w:val="22"/>
          <w:szCs w:val="22"/>
        </w:rPr>
        <w:t xml:space="preserve"> по делу №А40-210795/16-71-298 Ф</w:t>
      </w:r>
      <w:r w:rsidRPr="00BC5758">
        <w:rPr>
          <w:sz w:val="22"/>
          <w:szCs w:val="22"/>
        </w:rPr>
        <w:t>,</w:t>
      </w:r>
      <w:r w:rsidR="000152FC" w:rsidRPr="000152FC">
        <w:rPr>
          <w:sz w:val="22"/>
          <w:szCs w:val="22"/>
        </w:rPr>
        <w:t xml:space="preserve">, с одной стороны, и </w:t>
      </w:r>
      <w:proofErr w:type="gramEnd"/>
    </w:p>
    <w:p w:rsidR="000152FC" w:rsidRPr="000152FC" w:rsidRDefault="000152FC" w:rsidP="000152FC">
      <w:pPr>
        <w:pStyle w:val="ab"/>
        <w:ind w:firstLine="567"/>
        <w:jc w:val="both"/>
        <w:rPr>
          <w:sz w:val="22"/>
          <w:szCs w:val="22"/>
        </w:rPr>
      </w:pPr>
      <w:proofErr w:type="gramStart"/>
      <w:r w:rsidRPr="000152FC">
        <w:rPr>
          <w:sz w:val="22"/>
          <w:szCs w:val="22"/>
        </w:rPr>
        <w:t xml:space="preserve">________________________________, в лице __________________________________, действующего на основании __________________, именуемое в дальнейшем «Претендент», с другой стороны, заключили настоящий договор о нижеследующем: </w:t>
      </w:r>
      <w:proofErr w:type="gramEnd"/>
    </w:p>
    <w:p w:rsidR="000152FC" w:rsidRPr="000152FC" w:rsidRDefault="000152FC" w:rsidP="000152FC">
      <w:pPr>
        <w:pStyle w:val="ab"/>
        <w:ind w:firstLine="567"/>
        <w:jc w:val="both"/>
        <w:rPr>
          <w:sz w:val="22"/>
          <w:szCs w:val="22"/>
        </w:rPr>
      </w:pPr>
    </w:p>
    <w:p w:rsidR="000152FC" w:rsidRPr="000152FC" w:rsidRDefault="000152FC" w:rsidP="000152FC">
      <w:pPr>
        <w:pStyle w:val="ab"/>
        <w:ind w:firstLine="567"/>
        <w:jc w:val="center"/>
        <w:rPr>
          <w:sz w:val="22"/>
          <w:szCs w:val="22"/>
        </w:rPr>
      </w:pPr>
      <w:r w:rsidRPr="000152FC">
        <w:rPr>
          <w:sz w:val="22"/>
          <w:szCs w:val="22"/>
        </w:rPr>
        <w:t>1.ПРЕДМЕТ ДОГОВОРА</w:t>
      </w:r>
    </w:p>
    <w:p w:rsidR="000152FC" w:rsidRPr="000152FC" w:rsidRDefault="000152FC" w:rsidP="000152FC">
      <w:pPr>
        <w:pStyle w:val="ab"/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0152FC">
        <w:rPr>
          <w:sz w:val="22"/>
          <w:szCs w:val="22"/>
        </w:rPr>
        <w:t>1.1.</w:t>
      </w:r>
      <w:r w:rsidRPr="000152FC">
        <w:rPr>
          <w:sz w:val="22"/>
          <w:szCs w:val="22"/>
        </w:rPr>
        <w:tab/>
        <w:t xml:space="preserve">Претендент обязуется перечислить на лицевой счет </w:t>
      </w:r>
      <w:proofErr w:type="spellStart"/>
      <w:r w:rsidR="00B739B9">
        <w:rPr>
          <w:sz w:val="22"/>
          <w:szCs w:val="22"/>
        </w:rPr>
        <w:t>Лысюка</w:t>
      </w:r>
      <w:proofErr w:type="spellEnd"/>
      <w:r w:rsidR="00B739B9">
        <w:rPr>
          <w:sz w:val="22"/>
          <w:szCs w:val="22"/>
        </w:rPr>
        <w:t xml:space="preserve"> А.С</w:t>
      </w:r>
      <w:r w:rsidRPr="000152FC">
        <w:rPr>
          <w:sz w:val="22"/>
          <w:szCs w:val="22"/>
        </w:rPr>
        <w:t xml:space="preserve">. </w:t>
      </w:r>
      <w:r w:rsidR="00B739B9">
        <w:rPr>
          <w:sz w:val="22"/>
          <w:szCs w:val="22"/>
        </w:rPr>
        <w:t>№</w:t>
      </w:r>
      <w:r w:rsidR="00B739B9" w:rsidRPr="00B739B9">
        <w:rPr>
          <w:sz w:val="22"/>
          <w:szCs w:val="22"/>
        </w:rPr>
        <w:t>40817810313006136869</w:t>
      </w:r>
      <w:r w:rsidR="00B739B9">
        <w:rPr>
          <w:sz w:val="22"/>
          <w:szCs w:val="22"/>
        </w:rPr>
        <w:t>, открытый в</w:t>
      </w:r>
      <w:r w:rsidR="00B739B9" w:rsidRPr="00B739B9">
        <w:rPr>
          <w:sz w:val="22"/>
          <w:szCs w:val="22"/>
        </w:rPr>
        <w:t xml:space="preserve"> ЦЕНТРАЛЬНО-ЧЕРНОЗЕМН</w:t>
      </w:r>
      <w:r w:rsidR="00B739B9">
        <w:rPr>
          <w:sz w:val="22"/>
          <w:szCs w:val="22"/>
        </w:rPr>
        <w:t>ОМ</w:t>
      </w:r>
      <w:r w:rsidR="00B739B9" w:rsidRPr="00B739B9">
        <w:rPr>
          <w:sz w:val="22"/>
          <w:szCs w:val="22"/>
        </w:rPr>
        <w:t xml:space="preserve"> БАНК</w:t>
      </w:r>
      <w:r w:rsidR="00B739B9">
        <w:rPr>
          <w:sz w:val="22"/>
          <w:szCs w:val="22"/>
        </w:rPr>
        <w:t>Е</w:t>
      </w:r>
      <w:r w:rsidR="00B739B9" w:rsidRPr="00B739B9">
        <w:rPr>
          <w:sz w:val="22"/>
          <w:szCs w:val="22"/>
        </w:rPr>
        <w:t xml:space="preserve"> ПАО СБЕРБАНК, </w:t>
      </w:r>
      <w:proofErr w:type="gramStart"/>
      <w:r w:rsidR="00B739B9" w:rsidRPr="00B739B9">
        <w:rPr>
          <w:sz w:val="22"/>
          <w:szCs w:val="22"/>
        </w:rPr>
        <w:t>к</w:t>
      </w:r>
      <w:proofErr w:type="gramEnd"/>
      <w:r w:rsidR="00B739B9" w:rsidRPr="00B739B9">
        <w:rPr>
          <w:sz w:val="22"/>
          <w:szCs w:val="22"/>
        </w:rPr>
        <w:t>/с 30101810600000000681, БИК 042007681</w:t>
      </w:r>
      <w:r w:rsidRPr="000152FC">
        <w:rPr>
          <w:sz w:val="22"/>
          <w:szCs w:val="22"/>
        </w:rPr>
        <w:t xml:space="preserve">, задаток за участие в торгах по продаже имущества </w:t>
      </w:r>
      <w:proofErr w:type="spellStart"/>
      <w:r w:rsidR="00B739B9">
        <w:rPr>
          <w:sz w:val="22"/>
          <w:szCs w:val="22"/>
        </w:rPr>
        <w:t>Лысюка</w:t>
      </w:r>
      <w:proofErr w:type="spellEnd"/>
      <w:r w:rsidR="00B739B9">
        <w:rPr>
          <w:sz w:val="22"/>
          <w:szCs w:val="22"/>
        </w:rPr>
        <w:t xml:space="preserve"> А.С</w:t>
      </w:r>
      <w:r w:rsidR="00B739B9" w:rsidRPr="000152FC">
        <w:rPr>
          <w:sz w:val="22"/>
          <w:szCs w:val="22"/>
        </w:rPr>
        <w:t>.</w:t>
      </w:r>
      <w:r w:rsidRPr="000152FC">
        <w:rPr>
          <w:sz w:val="22"/>
          <w:szCs w:val="22"/>
        </w:rPr>
        <w:t xml:space="preserve"> в размере </w:t>
      </w:r>
      <w:r w:rsidR="00B739B9">
        <w:rPr>
          <w:sz w:val="22"/>
          <w:szCs w:val="22"/>
        </w:rPr>
        <w:t>5</w:t>
      </w:r>
      <w:r w:rsidRPr="000152FC">
        <w:rPr>
          <w:sz w:val="22"/>
          <w:szCs w:val="22"/>
        </w:rPr>
        <w:t>% от начальной цены лота.</w:t>
      </w:r>
    </w:p>
    <w:p w:rsidR="000152FC" w:rsidRPr="000152FC" w:rsidRDefault="000152FC" w:rsidP="000152FC">
      <w:pPr>
        <w:pStyle w:val="ab"/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</w:p>
    <w:p w:rsidR="000152FC" w:rsidRPr="000152FC" w:rsidRDefault="000152FC" w:rsidP="000152FC">
      <w:pPr>
        <w:pStyle w:val="ab"/>
        <w:tabs>
          <w:tab w:val="left" w:pos="851"/>
          <w:tab w:val="left" w:pos="993"/>
        </w:tabs>
        <w:ind w:firstLine="567"/>
        <w:jc w:val="center"/>
        <w:rPr>
          <w:sz w:val="22"/>
          <w:szCs w:val="22"/>
        </w:rPr>
      </w:pPr>
      <w:r w:rsidRPr="000152FC">
        <w:rPr>
          <w:sz w:val="22"/>
          <w:szCs w:val="22"/>
        </w:rPr>
        <w:t>2.ОБЯЗАННОСТИ СТОРОН</w:t>
      </w:r>
    </w:p>
    <w:p w:rsidR="000152FC" w:rsidRPr="000152FC" w:rsidRDefault="000152FC" w:rsidP="000152FC">
      <w:pPr>
        <w:pStyle w:val="ab"/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0152FC">
        <w:rPr>
          <w:sz w:val="22"/>
          <w:szCs w:val="22"/>
        </w:rPr>
        <w:t>2.1.</w:t>
      </w:r>
      <w:r w:rsidRPr="000152FC">
        <w:rPr>
          <w:sz w:val="22"/>
          <w:szCs w:val="22"/>
        </w:rPr>
        <w:tab/>
        <w:t xml:space="preserve">Претендент обязан: </w:t>
      </w:r>
    </w:p>
    <w:p w:rsidR="000152FC" w:rsidRPr="000152FC" w:rsidRDefault="000152FC" w:rsidP="000152FC">
      <w:pPr>
        <w:pStyle w:val="ab"/>
        <w:tabs>
          <w:tab w:val="left" w:pos="851"/>
          <w:tab w:val="left" w:pos="993"/>
          <w:tab w:val="left" w:pos="1276"/>
        </w:tabs>
        <w:ind w:firstLine="567"/>
        <w:jc w:val="both"/>
        <w:rPr>
          <w:sz w:val="22"/>
          <w:szCs w:val="22"/>
        </w:rPr>
      </w:pPr>
      <w:r w:rsidRPr="000152FC">
        <w:rPr>
          <w:sz w:val="22"/>
          <w:szCs w:val="22"/>
        </w:rPr>
        <w:t>2.1.1.</w:t>
      </w:r>
      <w:r w:rsidRPr="000152FC">
        <w:rPr>
          <w:sz w:val="22"/>
          <w:szCs w:val="22"/>
        </w:rPr>
        <w:tab/>
        <w:t xml:space="preserve">Обеспечить перечисление указанных в п.1.1 настоящего Договора денежных средств на лицевой счет не позднее даты окончания приема заявок, указанной в информационном сообщении  о проведении открытых  торгов, и считается внесенным </w:t>
      </w:r>
      <w:proofErr w:type="gramStart"/>
      <w:r w:rsidRPr="000152FC">
        <w:rPr>
          <w:sz w:val="22"/>
          <w:szCs w:val="22"/>
        </w:rPr>
        <w:t>с даты поступления</w:t>
      </w:r>
      <w:proofErr w:type="gramEnd"/>
      <w:r w:rsidRPr="000152FC">
        <w:rPr>
          <w:sz w:val="22"/>
          <w:szCs w:val="22"/>
        </w:rPr>
        <w:t xml:space="preserve"> задатка на указанный лиц</w:t>
      </w:r>
      <w:r w:rsidR="008A2CFF">
        <w:rPr>
          <w:sz w:val="22"/>
          <w:szCs w:val="22"/>
        </w:rPr>
        <w:t>е</w:t>
      </w:r>
      <w:r w:rsidRPr="000152FC">
        <w:rPr>
          <w:sz w:val="22"/>
          <w:szCs w:val="22"/>
        </w:rPr>
        <w:t>вой счет. При отказе Претендента от подписания договора купли-продажи имущества, неоплате стоимости имущества в установленные сроки, он лишается права на его приобретение, а сумма внесенного им задатка не возвращается. В этом случае торги признаются несостоявшимися, а Претендент утрачивает право на заключение договора купли-продажи.</w:t>
      </w:r>
    </w:p>
    <w:p w:rsidR="000152FC" w:rsidRPr="00CB3F77" w:rsidRDefault="000152FC" w:rsidP="000152FC">
      <w:pPr>
        <w:pStyle w:val="ab"/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0152FC">
        <w:rPr>
          <w:sz w:val="22"/>
          <w:szCs w:val="22"/>
        </w:rPr>
        <w:t>2.2.</w:t>
      </w:r>
      <w:r w:rsidRPr="000152FC">
        <w:rPr>
          <w:sz w:val="22"/>
          <w:szCs w:val="22"/>
        </w:rPr>
        <w:tab/>
        <w:t>Сумма внесенного задатка возвращается Претенденту, если он не признан победителем торгов, в течение пяти рабочих дней со дня подписания протокола о результатах проведения торгов.</w:t>
      </w:r>
    </w:p>
    <w:p w:rsidR="000152FC" w:rsidRPr="00CB3F77" w:rsidRDefault="000152FC" w:rsidP="000152FC">
      <w:pPr>
        <w:pStyle w:val="ab"/>
        <w:ind w:firstLine="567"/>
        <w:jc w:val="both"/>
        <w:rPr>
          <w:sz w:val="22"/>
          <w:szCs w:val="22"/>
        </w:rPr>
      </w:pPr>
    </w:p>
    <w:p w:rsidR="007F1CCE" w:rsidRPr="000152FC" w:rsidRDefault="007F1CCE" w:rsidP="000152FC">
      <w:pPr>
        <w:pStyle w:val="ab"/>
        <w:ind w:firstLine="567"/>
        <w:jc w:val="both"/>
        <w:rPr>
          <w:sz w:val="22"/>
          <w:szCs w:val="22"/>
        </w:rPr>
      </w:pPr>
    </w:p>
    <w:p w:rsidR="007F1CCE" w:rsidRPr="000152FC" w:rsidRDefault="000152FC" w:rsidP="000152FC">
      <w:pPr>
        <w:pStyle w:val="ab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F1CCE" w:rsidRPr="000152FC">
        <w:rPr>
          <w:sz w:val="22"/>
          <w:szCs w:val="22"/>
        </w:rPr>
        <w:t>АДРЕСА И РЕКВИЗИТЫ СТОРОН</w:t>
      </w:r>
    </w:p>
    <w:p w:rsidR="00681451" w:rsidRPr="000152FC" w:rsidRDefault="00681451" w:rsidP="000152FC">
      <w:pPr>
        <w:pStyle w:val="ab"/>
        <w:ind w:firstLine="567"/>
        <w:jc w:val="both"/>
        <w:rPr>
          <w:sz w:val="22"/>
          <w:szCs w:val="22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285"/>
        <w:gridCol w:w="4786"/>
      </w:tblGrid>
      <w:tr w:rsidR="00B739B9" w:rsidRPr="000152FC" w:rsidTr="00B739B9">
        <w:tc>
          <w:tcPr>
            <w:tcW w:w="4785" w:type="dxa"/>
          </w:tcPr>
          <w:p w:rsidR="00B739B9" w:rsidRPr="00BC5758" w:rsidRDefault="00B739B9" w:rsidP="00003293">
            <w:pPr>
              <w:ind w:right="-109"/>
              <w:contextualSpacing/>
              <w:rPr>
                <w:b/>
                <w:sz w:val="22"/>
                <w:szCs w:val="22"/>
              </w:rPr>
            </w:pPr>
            <w:r w:rsidRPr="00BC5758">
              <w:rPr>
                <w:b/>
                <w:sz w:val="22"/>
                <w:szCs w:val="22"/>
              </w:rPr>
              <w:t>ПРОДАВЕЦ</w:t>
            </w:r>
          </w:p>
          <w:p w:rsidR="00B739B9" w:rsidRPr="00BC5758" w:rsidRDefault="00B739B9" w:rsidP="00003293">
            <w:pPr>
              <w:ind w:right="-109"/>
              <w:contextualSpacing/>
              <w:rPr>
                <w:sz w:val="22"/>
                <w:szCs w:val="22"/>
              </w:rPr>
            </w:pPr>
          </w:p>
          <w:p w:rsidR="00B739B9" w:rsidRDefault="00B739B9" w:rsidP="00003293">
            <w:pPr>
              <w:ind w:right="-109"/>
              <w:rPr>
                <w:b/>
                <w:sz w:val="22"/>
                <w:szCs w:val="22"/>
              </w:rPr>
            </w:pPr>
            <w:r w:rsidRPr="00BC5758">
              <w:rPr>
                <w:b/>
                <w:sz w:val="22"/>
                <w:szCs w:val="22"/>
              </w:rPr>
              <w:t>Финансовый управляющий гражданина</w:t>
            </w:r>
          </w:p>
          <w:p w:rsidR="00B739B9" w:rsidRPr="00BC5758" w:rsidRDefault="00B739B9" w:rsidP="00003293">
            <w:pPr>
              <w:ind w:right="-109"/>
              <w:rPr>
                <w:b/>
                <w:sz w:val="22"/>
                <w:szCs w:val="22"/>
              </w:rPr>
            </w:pPr>
            <w:proofErr w:type="spellStart"/>
            <w:r w:rsidRPr="008E6872">
              <w:rPr>
                <w:b/>
                <w:sz w:val="22"/>
                <w:szCs w:val="22"/>
              </w:rPr>
              <w:t>Лысюка</w:t>
            </w:r>
            <w:proofErr w:type="spellEnd"/>
            <w:r w:rsidRPr="008E6872">
              <w:rPr>
                <w:b/>
                <w:sz w:val="22"/>
                <w:szCs w:val="22"/>
              </w:rPr>
              <w:t xml:space="preserve"> Александра Сергеевича</w:t>
            </w:r>
          </w:p>
        </w:tc>
        <w:tc>
          <w:tcPr>
            <w:tcW w:w="285" w:type="dxa"/>
          </w:tcPr>
          <w:p w:rsidR="00B739B9" w:rsidRPr="000152FC" w:rsidRDefault="00B739B9" w:rsidP="000152FC">
            <w:pPr>
              <w:pStyle w:val="ab"/>
              <w:jc w:val="both"/>
              <w:rPr>
                <w:b/>
                <w:sz w:val="22"/>
                <w:szCs w:val="22"/>
              </w:rPr>
            </w:pPr>
          </w:p>
          <w:p w:rsidR="00B739B9" w:rsidRPr="000152FC" w:rsidRDefault="00B739B9" w:rsidP="00B739B9">
            <w:pPr>
              <w:pStyle w:val="ab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B739B9" w:rsidRPr="000152FC" w:rsidRDefault="00244249" w:rsidP="00B739B9">
            <w:pPr>
              <w:pStyle w:val="ab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ПРЕТЕНДЕНТ</w:t>
            </w:r>
          </w:p>
          <w:p w:rsidR="00B739B9" w:rsidRPr="000152FC" w:rsidRDefault="00B739B9" w:rsidP="000152FC">
            <w:pPr>
              <w:pStyle w:val="ab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</w:tr>
      <w:tr w:rsidR="00B739B9" w:rsidRPr="000152FC" w:rsidTr="00B739B9">
        <w:tc>
          <w:tcPr>
            <w:tcW w:w="4785" w:type="dxa"/>
          </w:tcPr>
          <w:p w:rsidR="00B739B9" w:rsidRDefault="00B739B9" w:rsidP="00003293">
            <w:pPr>
              <w:ind w:right="-109"/>
              <w:rPr>
                <w:sz w:val="22"/>
                <w:szCs w:val="22"/>
              </w:rPr>
            </w:pPr>
            <w:r w:rsidRPr="008E6872">
              <w:rPr>
                <w:sz w:val="22"/>
                <w:szCs w:val="22"/>
              </w:rPr>
              <w:t>03.06.1968</w:t>
            </w:r>
            <w:r>
              <w:rPr>
                <w:sz w:val="22"/>
                <w:szCs w:val="22"/>
              </w:rPr>
              <w:t xml:space="preserve"> г.р. </w:t>
            </w:r>
            <w:r w:rsidRPr="00BC5758">
              <w:rPr>
                <w:sz w:val="22"/>
                <w:szCs w:val="22"/>
              </w:rPr>
              <w:t xml:space="preserve">ИНН </w:t>
            </w:r>
            <w:r w:rsidRPr="008E6872">
              <w:rPr>
                <w:sz w:val="22"/>
                <w:szCs w:val="22"/>
              </w:rPr>
              <w:t>772351759059</w:t>
            </w:r>
            <w:r>
              <w:rPr>
                <w:sz w:val="22"/>
                <w:szCs w:val="22"/>
              </w:rPr>
              <w:t xml:space="preserve"> </w:t>
            </w:r>
          </w:p>
          <w:p w:rsidR="00B739B9" w:rsidRDefault="00B739B9" w:rsidP="00003293">
            <w:pPr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зарегистрирован по адресу: </w:t>
            </w:r>
            <w:r w:rsidRPr="009F29D9">
              <w:rPr>
                <w:sz w:val="22"/>
                <w:szCs w:val="22"/>
              </w:rPr>
              <w:t xml:space="preserve">109129, г. Москва, </w:t>
            </w:r>
          </w:p>
          <w:p w:rsidR="00B739B9" w:rsidRDefault="00B739B9" w:rsidP="00003293">
            <w:pPr>
              <w:ind w:right="-109"/>
              <w:rPr>
                <w:sz w:val="22"/>
                <w:szCs w:val="22"/>
              </w:rPr>
            </w:pPr>
            <w:r w:rsidRPr="009F29D9">
              <w:rPr>
                <w:sz w:val="22"/>
                <w:szCs w:val="22"/>
              </w:rPr>
              <w:t>ул. 8-я Текстильщиков, д. 14, кв. 66</w:t>
            </w:r>
          </w:p>
          <w:p w:rsidR="00B739B9" w:rsidRPr="00BC5758" w:rsidRDefault="00B739B9" w:rsidP="00003293">
            <w:pPr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/корр.: </w:t>
            </w:r>
            <w:r w:rsidRPr="00C66743">
              <w:rPr>
                <w:sz w:val="22"/>
                <w:szCs w:val="22"/>
              </w:rPr>
              <w:t>394018, г. Воронеж, до востребования</w:t>
            </w:r>
          </w:p>
        </w:tc>
        <w:tc>
          <w:tcPr>
            <w:tcW w:w="285" w:type="dxa"/>
          </w:tcPr>
          <w:p w:rsidR="00B739B9" w:rsidRPr="000152FC" w:rsidRDefault="00B739B9" w:rsidP="000152FC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739B9" w:rsidRPr="000152FC" w:rsidRDefault="00B739B9" w:rsidP="000152FC">
            <w:pPr>
              <w:pStyle w:val="ab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B739B9" w:rsidRPr="000152FC" w:rsidTr="00B739B9">
        <w:tc>
          <w:tcPr>
            <w:tcW w:w="4785" w:type="dxa"/>
          </w:tcPr>
          <w:p w:rsidR="00B739B9" w:rsidRDefault="00B739B9" w:rsidP="00003293">
            <w:pPr>
              <w:ind w:right="-109"/>
              <w:rPr>
                <w:rStyle w:val="paragraph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paragraph"/>
                <w:sz w:val="22"/>
                <w:szCs w:val="22"/>
              </w:rPr>
              <w:t>р</w:t>
            </w:r>
            <w:proofErr w:type="spellEnd"/>
            <w:proofErr w:type="gramEnd"/>
            <w:r w:rsidRPr="00BC5758">
              <w:rPr>
                <w:rStyle w:val="paragraph"/>
                <w:sz w:val="22"/>
                <w:szCs w:val="22"/>
              </w:rPr>
              <w:t xml:space="preserve">/с </w:t>
            </w:r>
            <w:r w:rsidRPr="009F29D9">
              <w:rPr>
                <w:rStyle w:val="paragraph"/>
                <w:sz w:val="22"/>
                <w:szCs w:val="22"/>
              </w:rPr>
              <w:t>№</w:t>
            </w:r>
            <w:r w:rsidR="00FD7FCA" w:rsidRPr="00B739B9">
              <w:rPr>
                <w:sz w:val="22"/>
                <w:szCs w:val="22"/>
              </w:rPr>
              <w:t>40817810313006136869</w:t>
            </w:r>
            <w:r w:rsidRPr="009F29D9">
              <w:rPr>
                <w:rStyle w:val="paragraph"/>
                <w:sz w:val="22"/>
                <w:szCs w:val="22"/>
              </w:rPr>
              <w:t xml:space="preserve"> </w:t>
            </w:r>
          </w:p>
          <w:p w:rsidR="00B739B9" w:rsidRDefault="00B739B9" w:rsidP="00003293">
            <w:pPr>
              <w:ind w:right="-109"/>
              <w:rPr>
                <w:rStyle w:val="paragraph"/>
                <w:sz w:val="22"/>
                <w:szCs w:val="22"/>
              </w:rPr>
            </w:pPr>
            <w:r>
              <w:rPr>
                <w:rStyle w:val="paragraph"/>
                <w:sz w:val="22"/>
                <w:szCs w:val="22"/>
              </w:rPr>
              <w:t xml:space="preserve">В </w:t>
            </w:r>
            <w:r w:rsidRPr="009F29D9">
              <w:rPr>
                <w:rStyle w:val="paragraph"/>
                <w:sz w:val="22"/>
                <w:szCs w:val="22"/>
              </w:rPr>
              <w:t>ЦЕНТРАЛЬНО-ЧЕРНОЗЕМН</w:t>
            </w:r>
            <w:r>
              <w:rPr>
                <w:rStyle w:val="paragraph"/>
                <w:sz w:val="22"/>
                <w:szCs w:val="22"/>
              </w:rPr>
              <w:t xml:space="preserve">ОМ </w:t>
            </w:r>
            <w:r w:rsidRPr="009F29D9">
              <w:rPr>
                <w:rStyle w:val="paragraph"/>
                <w:sz w:val="22"/>
                <w:szCs w:val="22"/>
              </w:rPr>
              <w:t>БАНК</w:t>
            </w:r>
            <w:r>
              <w:rPr>
                <w:rStyle w:val="paragraph"/>
                <w:sz w:val="22"/>
                <w:szCs w:val="22"/>
              </w:rPr>
              <w:t>Е</w:t>
            </w:r>
          </w:p>
          <w:p w:rsidR="00B739B9" w:rsidRDefault="00B739B9" w:rsidP="00003293">
            <w:pPr>
              <w:ind w:right="-109"/>
              <w:rPr>
                <w:rStyle w:val="paragraph"/>
                <w:sz w:val="22"/>
                <w:szCs w:val="22"/>
              </w:rPr>
            </w:pPr>
            <w:r w:rsidRPr="009F29D9">
              <w:rPr>
                <w:rStyle w:val="paragraph"/>
                <w:sz w:val="22"/>
                <w:szCs w:val="22"/>
              </w:rPr>
              <w:t xml:space="preserve">ПАО СБЕРБАНК </w:t>
            </w:r>
          </w:p>
          <w:p w:rsidR="00B739B9" w:rsidRDefault="00B739B9" w:rsidP="00003293">
            <w:pPr>
              <w:ind w:right="-109"/>
              <w:rPr>
                <w:rStyle w:val="paragraph"/>
                <w:sz w:val="22"/>
                <w:szCs w:val="22"/>
              </w:rPr>
            </w:pPr>
            <w:r w:rsidRPr="009F29D9">
              <w:rPr>
                <w:rStyle w:val="paragraph"/>
                <w:sz w:val="22"/>
                <w:szCs w:val="22"/>
              </w:rPr>
              <w:t xml:space="preserve">к/с 30101810600000000681 </w:t>
            </w:r>
          </w:p>
          <w:p w:rsidR="00B739B9" w:rsidRPr="00BC5758" w:rsidRDefault="00B739B9" w:rsidP="00003293">
            <w:pPr>
              <w:ind w:right="-109"/>
              <w:rPr>
                <w:b/>
                <w:sz w:val="22"/>
                <w:szCs w:val="22"/>
              </w:rPr>
            </w:pPr>
            <w:r w:rsidRPr="009F29D9">
              <w:rPr>
                <w:rStyle w:val="paragraph"/>
                <w:sz w:val="22"/>
                <w:szCs w:val="22"/>
              </w:rPr>
              <w:t>БИК 042007681</w:t>
            </w:r>
          </w:p>
        </w:tc>
        <w:tc>
          <w:tcPr>
            <w:tcW w:w="285" w:type="dxa"/>
          </w:tcPr>
          <w:p w:rsidR="00B739B9" w:rsidRPr="000152FC" w:rsidRDefault="00B739B9" w:rsidP="00B739B9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739B9" w:rsidRPr="000152FC" w:rsidRDefault="00B739B9" w:rsidP="000152FC">
            <w:pPr>
              <w:pStyle w:val="ab"/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681451" w:rsidRPr="000152FC" w:rsidRDefault="00681451" w:rsidP="000152FC">
      <w:pPr>
        <w:pStyle w:val="ab"/>
        <w:ind w:firstLine="567"/>
        <w:jc w:val="both"/>
        <w:rPr>
          <w:sz w:val="22"/>
          <w:szCs w:val="22"/>
        </w:rPr>
      </w:pPr>
    </w:p>
    <w:p w:rsidR="007F1CCE" w:rsidRPr="000152FC" w:rsidRDefault="00586F61" w:rsidP="00B739B9">
      <w:pPr>
        <w:pStyle w:val="ab"/>
        <w:tabs>
          <w:tab w:val="left" w:pos="6874"/>
        </w:tabs>
        <w:jc w:val="both"/>
        <w:rPr>
          <w:sz w:val="22"/>
          <w:szCs w:val="22"/>
        </w:rPr>
      </w:pPr>
      <w:r w:rsidRPr="000152FC">
        <w:rPr>
          <w:sz w:val="22"/>
          <w:szCs w:val="22"/>
        </w:rPr>
        <w:t>_______________________/</w:t>
      </w:r>
      <w:r w:rsidR="00B739B9">
        <w:rPr>
          <w:b/>
          <w:sz w:val="22"/>
          <w:szCs w:val="22"/>
        </w:rPr>
        <w:t>А.И. Сукочев</w:t>
      </w:r>
      <w:r w:rsidRPr="000152FC">
        <w:rPr>
          <w:sz w:val="22"/>
          <w:szCs w:val="22"/>
        </w:rPr>
        <w:t xml:space="preserve">/         </w:t>
      </w:r>
      <w:r w:rsidR="00B739B9">
        <w:rPr>
          <w:sz w:val="22"/>
          <w:szCs w:val="22"/>
        </w:rPr>
        <w:t>__________________________/___________/</w:t>
      </w:r>
      <w:r w:rsidR="00B739B9">
        <w:rPr>
          <w:sz w:val="22"/>
          <w:szCs w:val="22"/>
        </w:rPr>
        <w:tab/>
      </w:r>
    </w:p>
    <w:sectPr w:rsidR="007F1CCE" w:rsidRPr="000152FC" w:rsidSect="007F1CCE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FC" w:rsidRDefault="000152FC" w:rsidP="00BC5758">
      <w:r>
        <w:separator/>
      </w:r>
    </w:p>
  </w:endnote>
  <w:endnote w:type="continuationSeparator" w:id="0">
    <w:p w:rsidR="000152FC" w:rsidRDefault="000152FC" w:rsidP="00BC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FC" w:rsidRDefault="000152FC" w:rsidP="00BC5758">
      <w:r>
        <w:separator/>
      </w:r>
    </w:p>
  </w:footnote>
  <w:footnote w:type="continuationSeparator" w:id="0">
    <w:p w:rsidR="000152FC" w:rsidRDefault="000152FC" w:rsidP="00BC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FC" w:rsidRPr="00B739B9" w:rsidRDefault="00B739B9">
    <w:pPr>
      <w:pStyle w:val="a7"/>
      <w:rPr>
        <w:i/>
      </w:rPr>
    </w:pPr>
    <w:r w:rsidRPr="00B739B9">
      <w:rPr>
        <w:i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C9E"/>
    <w:multiLevelType w:val="multilevel"/>
    <w:tmpl w:val="E9AE5A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33B3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CCE"/>
    <w:rsid w:val="000152FC"/>
    <w:rsid w:val="00032DC1"/>
    <w:rsid w:val="001472C1"/>
    <w:rsid w:val="00225995"/>
    <w:rsid w:val="00244249"/>
    <w:rsid w:val="002B4275"/>
    <w:rsid w:val="002E7295"/>
    <w:rsid w:val="00301700"/>
    <w:rsid w:val="00340F21"/>
    <w:rsid w:val="004B326A"/>
    <w:rsid w:val="005116C0"/>
    <w:rsid w:val="00586F61"/>
    <w:rsid w:val="006644A9"/>
    <w:rsid w:val="00681451"/>
    <w:rsid w:val="00686BD1"/>
    <w:rsid w:val="00694D75"/>
    <w:rsid w:val="006B6A18"/>
    <w:rsid w:val="0079237D"/>
    <w:rsid w:val="007F18FB"/>
    <w:rsid w:val="007F1CCE"/>
    <w:rsid w:val="008840B0"/>
    <w:rsid w:val="008A2CFF"/>
    <w:rsid w:val="00943092"/>
    <w:rsid w:val="00951313"/>
    <w:rsid w:val="00AA595D"/>
    <w:rsid w:val="00B739B9"/>
    <w:rsid w:val="00BC5758"/>
    <w:rsid w:val="00C34197"/>
    <w:rsid w:val="00CB3F77"/>
    <w:rsid w:val="00CE0762"/>
    <w:rsid w:val="00CE2BDC"/>
    <w:rsid w:val="00D264A8"/>
    <w:rsid w:val="00E00B75"/>
    <w:rsid w:val="00EC243D"/>
    <w:rsid w:val="00FD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1CCE"/>
    <w:pPr>
      <w:ind w:left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F1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7F1C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table" w:styleId="a5">
    <w:name w:val="Table Grid"/>
    <w:basedOn w:val="a1"/>
    <w:uiPriority w:val="59"/>
    <w:rsid w:val="007F1C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7F1CCE"/>
  </w:style>
  <w:style w:type="paragraph" w:styleId="a6">
    <w:name w:val="List Paragraph"/>
    <w:basedOn w:val="a"/>
    <w:uiPriority w:val="34"/>
    <w:qFormat/>
    <w:rsid w:val="007F1CC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C57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5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57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5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15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YUPIX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Kosenkov</dc:creator>
  <cp:lastModifiedBy>Zueva</cp:lastModifiedBy>
  <cp:revision>8</cp:revision>
  <dcterms:created xsi:type="dcterms:W3CDTF">2020-03-17T13:01:00Z</dcterms:created>
  <dcterms:modified xsi:type="dcterms:W3CDTF">2023-03-17T12:20:00Z</dcterms:modified>
</cp:coreProperties>
</file>