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935A3" w14:textId="77777777" w:rsidR="00A10C22" w:rsidRPr="00A34F6A" w:rsidRDefault="00A10C22" w:rsidP="00A10C22">
      <w:pPr>
        <w:pStyle w:val="a5"/>
        <w:rPr>
          <w:sz w:val="22"/>
          <w:szCs w:val="22"/>
        </w:rPr>
      </w:pPr>
      <w:r w:rsidRPr="00A34F6A">
        <w:rPr>
          <w:sz w:val="22"/>
          <w:szCs w:val="22"/>
        </w:rPr>
        <w:t>ДОГОВОР ЗАДАТКА №____</w:t>
      </w:r>
    </w:p>
    <w:p w14:paraId="50FB61EA" w14:textId="77777777" w:rsidR="00A10C22" w:rsidRPr="00321B55" w:rsidRDefault="00A10C22" w:rsidP="00A10C22">
      <w:pPr>
        <w:jc w:val="center"/>
        <w:rPr>
          <w:b/>
          <w:bCs/>
          <w:sz w:val="22"/>
          <w:szCs w:val="22"/>
          <w:lang w:val="ru-RU"/>
        </w:rPr>
      </w:pPr>
    </w:p>
    <w:p w14:paraId="56E83495" w14:textId="66FF84E0" w:rsidR="00A10C22" w:rsidRPr="00320C1D" w:rsidRDefault="00A10C22" w:rsidP="00A10C22">
      <w:pPr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«___» _________ 20</w:t>
      </w:r>
      <w:r w:rsidR="00E27C60">
        <w:rPr>
          <w:rFonts w:eastAsia="Arial Unicode MS"/>
          <w:color w:val="000000"/>
          <w:sz w:val="22"/>
          <w:szCs w:val="22"/>
          <w:u w:color="000000"/>
          <w:lang w:val="ru-RU"/>
        </w:rPr>
        <w:t>2</w:t>
      </w:r>
      <w:r>
        <w:rPr>
          <w:rFonts w:eastAsia="Arial Unicode MS"/>
          <w:color w:val="000000"/>
          <w:sz w:val="22"/>
          <w:szCs w:val="22"/>
          <w:u w:color="000000"/>
          <w:lang w:val="ru-RU"/>
        </w:rPr>
        <w:t>__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г.                                                                                                  г. Москва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ab/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ab/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ab/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ab/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ab/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ab/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ab/>
      </w:r>
    </w:p>
    <w:p w14:paraId="25362B85" w14:textId="44F29220" w:rsidR="00A10C22" w:rsidRPr="00320C1D" w:rsidRDefault="00A10C22" w:rsidP="00A10C22">
      <w:pPr>
        <w:pStyle w:val="a3"/>
        <w:ind w:firstLine="567"/>
        <w:rPr>
          <w:rFonts w:eastAsia="Arial Unicode MS"/>
          <w:color w:val="000000"/>
          <w:sz w:val="22"/>
          <w:szCs w:val="22"/>
          <w:u w:color="000000"/>
          <w:lang w:eastAsia="en-US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eastAsia="en-US"/>
        </w:rPr>
        <w:t>«________________», именуемое в дальнейшем «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eastAsia="en-US"/>
        </w:rPr>
        <w:t>ПРЕТЕНДЕНТ</w:t>
      </w:r>
      <w:r w:rsidRPr="00320C1D">
        <w:rPr>
          <w:rFonts w:eastAsia="Arial Unicode MS"/>
          <w:color w:val="000000"/>
          <w:sz w:val="22"/>
          <w:szCs w:val="22"/>
          <w:u w:color="000000"/>
          <w:lang w:eastAsia="en-US"/>
        </w:rPr>
        <w:t xml:space="preserve">», в лице ______________, действующего на основании __________________, с одной стороны, и </w:t>
      </w:r>
    </w:p>
    <w:p w14:paraId="2A305CAB" w14:textId="6047A502" w:rsidR="00A10C22" w:rsidRPr="00A924B2" w:rsidRDefault="00AE56C8" w:rsidP="00A924B2">
      <w:pPr>
        <w:pStyle w:val="a3"/>
        <w:ind w:firstLine="567"/>
        <w:rPr>
          <w:rFonts w:eastAsia="Arial Unicode MS"/>
          <w:b/>
          <w:bCs/>
          <w:sz w:val="22"/>
          <w:szCs w:val="22"/>
          <w:u w:color="000000"/>
          <w:lang w:eastAsia="en-US"/>
        </w:rPr>
      </w:pPr>
      <w:r>
        <w:rPr>
          <w:rFonts w:eastAsia="Arial Unicode MS"/>
          <w:sz w:val="22"/>
          <w:szCs w:val="22"/>
          <w:u w:color="000000"/>
          <w:lang w:eastAsia="en-US"/>
        </w:rPr>
        <w:t xml:space="preserve">Финансовый </w:t>
      </w:r>
      <w:r w:rsidR="00A10C22" w:rsidRPr="00CF6AAD">
        <w:rPr>
          <w:rFonts w:eastAsia="Arial Unicode MS"/>
          <w:sz w:val="22"/>
          <w:szCs w:val="22"/>
          <w:u w:color="000000"/>
          <w:lang w:eastAsia="en-US"/>
        </w:rPr>
        <w:t xml:space="preserve"> управляющ</w:t>
      </w:r>
      <w:r w:rsidR="00854D5E">
        <w:rPr>
          <w:rFonts w:eastAsia="Arial Unicode MS"/>
          <w:sz w:val="22"/>
          <w:szCs w:val="22"/>
          <w:u w:color="000000"/>
          <w:lang w:eastAsia="en-US"/>
        </w:rPr>
        <w:t>ий</w:t>
      </w:r>
      <w:r w:rsidR="00A10C22" w:rsidRPr="00CF6AAD">
        <w:rPr>
          <w:rFonts w:eastAsia="Arial Unicode MS"/>
          <w:sz w:val="22"/>
          <w:szCs w:val="22"/>
          <w:u w:color="000000"/>
          <w:lang w:eastAsia="en-US"/>
        </w:rPr>
        <w:t xml:space="preserve"> </w:t>
      </w:r>
      <w:r w:rsidR="00BC6D78">
        <w:rPr>
          <w:rFonts w:eastAsia="Arial Unicode MS"/>
          <w:sz w:val="22"/>
          <w:szCs w:val="22"/>
          <w:u w:color="000000"/>
          <w:lang w:eastAsia="en-US"/>
        </w:rPr>
        <w:t>гр</w:t>
      </w:r>
      <w:r w:rsidR="006635DC" w:rsidRPr="006635DC">
        <w:rPr>
          <w:rFonts w:eastAsia="Arial Unicode MS"/>
          <w:sz w:val="22"/>
          <w:szCs w:val="22"/>
          <w:u w:color="000000"/>
          <w:lang w:eastAsia="en-US"/>
        </w:rPr>
        <w:t>.</w:t>
      </w:r>
      <w:r w:rsidR="00BC6D78">
        <w:rPr>
          <w:rFonts w:eastAsia="Arial Unicode MS"/>
          <w:sz w:val="22"/>
          <w:szCs w:val="22"/>
          <w:u w:color="000000"/>
          <w:lang w:eastAsia="en-US"/>
        </w:rPr>
        <w:t xml:space="preserve"> </w:t>
      </w:r>
      <w:proofErr w:type="spellStart"/>
      <w:r w:rsidR="00EB6EEA" w:rsidRP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>Ярмолинск</w:t>
      </w:r>
      <w:r w:rsid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>ой</w:t>
      </w:r>
      <w:proofErr w:type="spellEnd"/>
      <w:r w:rsidR="00EB6EEA" w:rsidRP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 xml:space="preserve"> Анн</w:t>
      </w:r>
      <w:r w:rsid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>ы</w:t>
      </w:r>
      <w:r w:rsidR="00EB6EEA" w:rsidRP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 xml:space="preserve"> </w:t>
      </w:r>
      <w:proofErr w:type="spellStart"/>
      <w:r w:rsidR="00EB6EEA" w:rsidRP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>Болеславовн</w:t>
      </w:r>
      <w:r w:rsid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>ы</w:t>
      </w:r>
      <w:proofErr w:type="spellEnd"/>
      <w:r w:rsidR="00EB6EEA" w:rsidRP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 xml:space="preserve"> (дата рождения 09.03.1987,</w:t>
      </w:r>
      <w:r w:rsid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 xml:space="preserve"> место рождения </w:t>
      </w:r>
      <w:r w:rsidR="00EB6EEA" w:rsidRP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>Московская обл., г. Щелково</w:t>
      </w:r>
      <w:r w:rsid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>,</w:t>
      </w:r>
      <w:r w:rsidR="00EB6EEA" w:rsidRPr="00EB6EEA">
        <w:rPr>
          <w:rFonts w:eastAsia="Arial Unicode MS"/>
          <w:b/>
          <w:bCs/>
          <w:sz w:val="22"/>
          <w:szCs w:val="22"/>
          <w:u w:color="000000"/>
          <w:lang w:eastAsia="en-US"/>
        </w:rPr>
        <w:t xml:space="preserve"> адрес регистрации: Московская обл., г. Щелково, ул. Комсомольская, д. 18, кв. 62, СНИЛС 10599597406, ИНН 505015432408)</w:t>
      </w:r>
      <w:r w:rsidR="00A924B2">
        <w:rPr>
          <w:rFonts w:eastAsia="Arial Unicode MS"/>
          <w:sz w:val="22"/>
          <w:szCs w:val="22"/>
          <w:u w:color="000000"/>
          <w:lang w:eastAsia="en-US"/>
        </w:rPr>
        <w:t xml:space="preserve">, </w:t>
      </w:r>
      <w:r w:rsidR="00872C52" w:rsidRPr="00872C52">
        <w:rPr>
          <w:rFonts w:eastAsia="Arial Unicode MS"/>
          <w:sz w:val="22"/>
          <w:szCs w:val="22"/>
          <w:u w:color="000000"/>
          <w:lang w:eastAsia="en-US"/>
        </w:rPr>
        <w:t xml:space="preserve"> </w:t>
      </w:r>
      <w:r w:rsidR="00872C52" w:rsidRPr="00A924B2">
        <w:rPr>
          <w:rFonts w:eastAsia="Arial Unicode MS"/>
          <w:b/>
          <w:bCs/>
          <w:sz w:val="22"/>
          <w:szCs w:val="22"/>
          <w:u w:color="000000"/>
          <w:lang w:eastAsia="en-US"/>
        </w:rPr>
        <w:t>Черный Михаил Васильевич</w:t>
      </w:r>
      <w:r w:rsidR="00872C52">
        <w:rPr>
          <w:rFonts w:eastAsia="Arial Unicode MS"/>
          <w:sz w:val="22"/>
          <w:szCs w:val="22"/>
          <w:u w:color="000000"/>
          <w:lang w:eastAsia="en-US"/>
        </w:rPr>
        <w:t xml:space="preserve"> </w:t>
      </w:r>
      <w:r w:rsidR="00872C52" w:rsidRPr="00872C52">
        <w:rPr>
          <w:rFonts w:eastAsia="Arial Unicode MS"/>
          <w:sz w:val="22"/>
          <w:szCs w:val="22"/>
          <w:u w:color="000000"/>
          <w:lang w:eastAsia="en-US"/>
        </w:rPr>
        <w:t xml:space="preserve">(ИНН 771900620884, регистрационный номер 5479, адрес для направления корреспонденции 125362, г. Москва, а/я 95), член Ассоциации «Межрегиональная саморегулируемая организация арбитражных управляющих» (ИНН 6167065084, ОГРН 1026104143218, адрес места нахождения: 344011, г. </w:t>
      </w:r>
      <w:proofErr w:type="spellStart"/>
      <w:r w:rsidR="00872C52" w:rsidRPr="00872C52">
        <w:rPr>
          <w:rFonts w:eastAsia="Arial Unicode MS"/>
          <w:sz w:val="22"/>
          <w:szCs w:val="22"/>
          <w:u w:color="000000"/>
          <w:lang w:eastAsia="en-US"/>
        </w:rPr>
        <w:t>Ростов</w:t>
      </w:r>
      <w:proofErr w:type="spellEnd"/>
      <w:r w:rsidR="00872C52" w:rsidRPr="00872C52">
        <w:rPr>
          <w:rFonts w:eastAsia="Arial Unicode MS"/>
          <w:sz w:val="22"/>
          <w:szCs w:val="22"/>
          <w:u w:color="000000"/>
          <w:lang w:eastAsia="en-US"/>
        </w:rPr>
        <w:t>-на-Дону, пер. Гвардейский, д.7), действующ</w:t>
      </w:r>
      <w:r w:rsidR="00872C52">
        <w:rPr>
          <w:rFonts w:eastAsia="Arial Unicode MS"/>
          <w:sz w:val="22"/>
          <w:szCs w:val="22"/>
          <w:u w:color="000000"/>
          <w:lang w:eastAsia="en-US"/>
        </w:rPr>
        <w:t>ий</w:t>
      </w:r>
      <w:r w:rsidR="00872C52" w:rsidRPr="00872C52">
        <w:rPr>
          <w:rFonts w:eastAsia="Arial Unicode MS"/>
          <w:sz w:val="22"/>
          <w:szCs w:val="22"/>
          <w:u w:color="000000"/>
          <w:lang w:eastAsia="en-US"/>
        </w:rPr>
        <w:t xml:space="preserve"> на основании Решения Арбитражного суда </w:t>
      </w:r>
      <w:r w:rsidR="00A924B2">
        <w:rPr>
          <w:rFonts w:eastAsia="Arial Unicode MS"/>
          <w:sz w:val="22"/>
          <w:szCs w:val="22"/>
          <w:u w:color="000000"/>
          <w:lang w:eastAsia="en-US"/>
        </w:rPr>
        <w:t>Московской области</w:t>
      </w:r>
      <w:r w:rsidR="00872C52" w:rsidRPr="00872C52">
        <w:rPr>
          <w:rFonts w:eastAsia="Arial Unicode MS"/>
          <w:sz w:val="22"/>
          <w:szCs w:val="22"/>
          <w:u w:color="000000"/>
          <w:lang w:eastAsia="en-US"/>
        </w:rPr>
        <w:t xml:space="preserve"> от </w:t>
      </w:r>
      <w:r w:rsidR="00EB6EEA">
        <w:rPr>
          <w:rFonts w:eastAsia="Arial Unicode MS"/>
          <w:sz w:val="22"/>
          <w:szCs w:val="22"/>
          <w:u w:color="000000"/>
          <w:lang w:eastAsia="en-US"/>
        </w:rPr>
        <w:t>29.09.2025</w:t>
      </w:r>
      <w:r w:rsidR="006635DC">
        <w:rPr>
          <w:rFonts w:eastAsia="Arial Unicode MS"/>
          <w:sz w:val="22"/>
          <w:szCs w:val="22"/>
          <w:u w:color="000000"/>
          <w:lang w:eastAsia="en-US"/>
        </w:rPr>
        <w:t xml:space="preserve"> г.</w:t>
      </w:r>
      <w:r w:rsidR="00872C52" w:rsidRPr="00872C52">
        <w:rPr>
          <w:rFonts w:eastAsia="Arial Unicode MS"/>
          <w:sz w:val="22"/>
          <w:szCs w:val="22"/>
          <w:u w:color="000000"/>
          <w:lang w:eastAsia="en-US"/>
        </w:rPr>
        <w:t xml:space="preserve"> по делу </w:t>
      </w:r>
      <w:r w:rsidR="00EB6EEA" w:rsidRPr="00EB6EEA">
        <w:rPr>
          <w:rFonts w:eastAsia="Arial Unicode MS"/>
          <w:sz w:val="22"/>
          <w:szCs w:val="22"/>
          <w:u w:color="000000"/>
          <w:lang w:eastAsia="en-US"/>
        </w:rPr>
        <w:t>А41-113549/24</w:t>
      </w:r>
      <w:r w:rsidR="00612717">
        <w:rPr>
          <w:rFonts w:eastAsia="Arial Unicode MS"/>
          <w:color w:val="000000"/>
          <w:sz w:val="22"/>
          <w:szCs w:val="22"/>
          <w:u w:color="000000"/>
          <w:lang w:eastAsia="en-US"/>
        </w:rPr>
        <w:t xml:space="preserve">,  </w:t>
      </w:r>
      <w:r w:rsidR="00A10C22" w:rsidRPr="00320C1D">
        <w:rPr>
          <w:rFonts w:eastAsia="Arial Unicode MS"/>
          <w:color w:val="000000"/>
          <w:sz w:val="22"/>
          <w:szCs w:val="22"/>
          <w:u w:color="000000"/>
          <w:lang w:eastAsia="en-US"/>
        </w:rPr>
        <w:t xml:space="preserve"> </w:t>
      </w:r>
      <w:r w:rsidR="00854D5E">
        <w:rPr>
          <w:rFonts w:eastAsia="Arial Unicode MS"/>
          <w:color w:val="000000"/>
          <w:sz w:val="22"/>
          <w:szCs w:val="22"/>
          <w:u w:color="000000"/>
          <w:lang w:eastAsia="en-US"/>
        </w:rPr>
        <w:t>именуемый в дальнейшем «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eastAsia="en-US"/>
        </w:rPr>
        <w:t>ОРГАНИЗАТОР ТОРГОВ</w:t>
      </w:r>
      <w:r w:rsidR="00854D5E">
        <w:rPr>
          <w:rFonts w:eastAsia="Arial Unicode MS"/>
          <w:color w:val="000000"/>
          <w:sz w:val="22"/>
          <w:szCs w:val="22"/>
          <w:u w:color="000000"/>
          <w:lang w:eastAsia="en-US"/>
        </w:rPr>
        <w:t>»,</w:t>
      </w:r>
      <w:r w:rsidR="0069165E">
        <w:rPr>
          <w:rFonts w:eastAsia="Arial Unicode MS"/>
          <w:color w:val="000000"/>
          <w:sz w:val="22"/>
          <w:szCs w:val="22"/>
          <w:u w:color="000000"/>
          <w:lang w:eastAsia="en-US"/>
        </w:rPr>
        <w:t xml:space="preserve"> с другой стороны,</w:t>
      </w:r>
      <w:r w:rsidR="00854D5E">
        <w:rPr>
          <w:rFonts w:eastAsia="Arial Unicode MS"/>
          <w:color w:val="000000"/>
          <w:sz w:val="22"/>
          <w:szCs w:val="22"/>
          <w:u w:color="000000"/>
          <w:lang w:eastAsia="en-US"/>
        </w:rPr>
        <w:t xml:space="preserve"> </w:t>
      </w:r>
      <w:r w:rsidR="00A10C22" w:rsidRPr="00320C1D">
        <w:rPr>
          <w:rFonts w:eastAsia="Arial Unicode MS"/>
          <w:color w:val="000000"/>
          <w:sz w:val="22"/>
          <w:szCs w:val="22"/>
          <w:u w:color="000000"/>
          <w:lang w:eastAsia="en-US"/>
        </w:rPr>
        <w:t xml:space="preserve"> в дальнейшем совместно именуемые «Стороны»,</w:t>
      </w:r>
      <w:r w:rsidR="00A10C22">
        <w:rPr>
          <w:rFonts w:eastAsia="Arial Unicode MS"/>
          <w:color w:val="000000"/>
          <w:sz w:val="22"/>
          <w:szCs w:val="22"/>
          <w:u w:color="000000"/>
          <w:lang w:eastAsia="en-US"/>
        </w:rPr>
        <w:t xml:space="preserve"> </w:t>
      </w:r>
      <w:r w:rsidR="00A10C22" w:rsidRPr="00320C1D">
        <w:rPr>
          <w:rFonts w:eastAsia="Arial Unicode MS"/>
          <w:color w:val="000000"/>
          <w:sz w:val="22"/>
          <w:szCs w:val="22"/>
          <w:u w:color="000000"/>
          <w:lang w:eastAsia="en-US"/>
        </w:rPr>
        <w:t>заключили настоящий договор о нижеследующем.</w:t>
      </w:r>
    </w:p>
    <w:p w14:paraId="1C5FCD50" w14:textId="77777777" w:rsidR="00A10C22" w:rsidRPr="00320C1D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22542A97" w14:textId="48C7FD8A" w:rsidR="00A10C22" w:rsidRPr="007B7EBC" w:rsidRDefault="007B7EBC" w:rsidP="00A10C22">
      <w:pPr>
        <w:ind w:firstLine="567"/>
        <w:jc w:val="center"/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</w:pPr>
      <w:r w:rsidRPr="007B7EBC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1.ПРЕДМЕТ ДОГОВОРА</w:t>
      </w:r>
    </w:p>
    <w:p w14:paraId="11F2A2FF" w14:textId="77777777" w:rsidR="00A10C22" w:rsidRPr="00320C1D" w:rsidRDefault="00A10C22" w:rsidP="00A10C22">
      <w:pPr>
        <w:ind w:firstLine="567"/>
        <w:jc w:val="center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2463D6B2" w14:textId="5FCC2BBD" w:rsidR="00A10C22" w:rsidRPr="00A924B2" w:rsidRDefault="00A10C22" w:rsidP="00A924B2">
      <w:pPr>
        <w:ind w:firstLine="567"/>
        <w:jc w:val="both"/>
        <w:rPr>
          <w:rFonts w:eastAsia="Arial Unicode MS"/>
          <w:b/>
          <w:bCs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1.1. Предметом договора является </w:t>
      </w:r>
      <w:r w:rsidRPr="007B7EBC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 xml:space="preserve">внесение </w:t>
      </w:r>
      <w:r w:rsidR="00A924B2" w:rsidRPr="007B7EBC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ПРЕТЕНДЕНТОМ задатка</w:t>
      </w:r>
      <w:r w:rsidRPr="007B7EBC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 xml:space="preserve"> для участия в </w:t>
      </w:r>
      <w:r w:rsidR="00EB5377" w:rsidRPr="007B7EBC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 xml:space="preserve">торгах в форме </w:t>
      </w:r>
      <w:r w:rsidR="00872C5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аукциона</w:t>
      </w:r>
      <w:r w:rsidRPr="007B7EBC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 xml:space="preserve"> по продаже имущества </w:t>
      </w:r>
      <w:r w:rsidR="006635DC" w:rsidRPr="006635DC">
        <w:rPr>
          <w:rFonts w:eastAsia="Arial Unicode MS"/>
          <w:b/>
          <w:bCs/>
          <w:sz w:val="22"/>
          <w:szCs w:val="22"/>
          <w:u w:color="000000"/>
          <w:lang w:val="ru-RU"/>
        </w:rPr>
        <w:t xml:space="preserve">гр. </w:t>
      </w:r>
      <w:proofErr w:type="spellStart"/>
      <w:r w:rsidR="00EB6EEA" w:rsidRPr="00EB6EEA">
        <w:rPr>
          <w:rFonts w:eastAsia="Arial Unicode MS"/>
          <w:b/>
          <w:bCs/>
          <w:sz w:val="22"/>
          <w:szCs w:val="22"/>
          <w:u w:color="000000"/>
          <w:lang w:val="ru-RU"/>
        </w:rPr>
        <w:t>Ярмолинской</w:t>
      </w:r>
      <w:proofErr w:type="spellEnd"/>
      <w:r w:rsidR="00EB6EEA" w:rsidRPr="00EB6EEA">
        <w:rPr>
          <w:rFonts w:eastAsia="Arial Unicode MS"/>
          <w:b/>
          <w:bCs/>
          <w:sz w:val="22"/>
          <w:szCs w:val="22"/>
          <w:u w:color="000000"/>
          <w:lang w:val="ru-RU"/>
        </w:rPr>
        <w:t xml:space="preserve"> Анны </w:t>
      </w:r>
      <w:proofErr w:type="spellStart"/>
      <w:r w:rsidR="00EB6EEA" w:rsidRPr="00EB6EEA">
        <w:rPr>
          <w:rFonts w:eastAsia="Arial Unicode MS"/>
          <w:b/>
          <w:bCs/>
          <w:sz w:val="22"/>
          <w:szCs w:val="22"/>
          <w:u w:color="000000"/>
          <w:lang w:val="ru-RU"/>
        </w:rPr>
        <w:t>Болеславовны</w:t>
      </w:r>
      <w:proofErr w:type="spellEnd"/>
      <w:r w:rsidR="00EB6EEA" w:rsidRPr="00EB6EEA">
        <w:rPr>
          <w:rFonts w:eastAsia="Arial Unicode MS"/>
          <w:b/>
          <w:bCs/>
          <w:sz w:val="22"/>
          <w:szCs w:val="22"/>
          <w:u w:color="000000"/>
          <w:lang w:val="ru-RU"/>
        </w:rPr>
        <w:t xml:space="preserve"> (дата рождения 09.03.1987, место рождения Московская обл., г. Щелково, адрес регистрации: Московская обл., г. Щелково, ул. Комсомольская, д. 18, кв. 62, СНИЛС 10599597406, ИНН 505015432408)</w:t>
      </w:r>
      <w:r w:rsidR="00AE56C8" w:rsidRPr="007B7EBC">
        <w:rPr>
          <w:rFonts w:eastAsia="Arial Unicode MS"/>
          <w:b/>
          <w:bCs/>
          <w:sz w:val="22"/>
          <w:szCs w:val="22"/>
          <w:u w:color="000000"/>
          <w:lang w:val="ru-RU"/>
        </w:rPr>
        <w:t>, находящегося в залоге у</w:t>
      </w:r>
      <w:r w:rsidR="007B7EBC">
        <w:rPr>
          <w:rFonts w:eastAsia="Arial Unicode MS"/>
          <w:b/>
          <w:bCs/>
          <w:sz w:val="22"/>
          <w:szCs w:val="22"/>
          <w:u w:color="000000"/>
          <w:lang w:val="ru-RU"/>
        </w:rPr>
        <w:t xml:space="preserve"> </w:t>
      </w:r>
      <w:r w:rsidR="00A924B2" w:rsidRPr="00A924B2">
        <w:rPr>
          <w:rFonts w:eastAsia="Arial Unicode MS"/>
          <w:b/>
          <w:bCs/>
          <w:sz w:val="22"/>
          <w:szCs w:val="22"/>
          <w:u w:color="000000"/>
          <w:lang w:val="ru-RU"/>
        </w:rPr>
        <w:t>ООО «ПКО</w:t>
      </w:r>
      <w:r w:rsidR="00A924B2">
        <w:rPr>
          <w:rFonts w:eastAsia="Arial Unicode MS"/>
          <w:b/>
          <w:bCs/>
          <w:sz w:val="22"/>
          <w:szCs w:val="22"/>
          <w:u w:color="000000"/>
          <w:lang w:val="ru-RU"/>
        </w:rPr>
        <w:t xml:space="preserve"> </w:t>
      </w:r>
      <w:r w:rsidR="00A924B2" w:rsidRPr="00A924B2">
        <w:rPr>
          <w:rFonts w:eastAsia="Arial Unicode MS"/>
          <w:b/>
          <w:bCs/>
          <w:sz w:val="22"/>
          <w:szCs w:val="22"/>
          <w:u w:color="000000"/>
          <w:lang w:val="ru-RU"/>
        </w:rPr>
        <w:t>«Национальная Фабрика Ипотеки» (ИНН 7706450420)</w:t>
      </w:r>
      <w:r w:rsidR="00FE0051">
        <w:rPr>
          <w:rFonts w:eastAsia="Arial Unicode MS"/>
          <w:b/>
          <w:bCs/>
          <w:sz w:val="22"/>
          <w:szCs w:val="22"/>
          <w:u w:color="000000"/>
          <w:lang w:val="ru-RU"/>
        </w:rPr>
        <w:t xml:space="preserve">, а именно: Лот №1 -  </w:t>
      </w:r>
      <w:r w:rsidR="00EB6EEA" w:rsidRPr="00EB6EEA">
        <w:rPr>
          <w:rFonts w:eastAsia="Arial Unicode MS"/>
          <w:b/>
          <w:bCs/>
          <w:sz w:val="22"/>
          <w:szCs w:val="22"/>
          <w:u w:color="000000"/>
          <w:lang w:val="ru-RU"/>
        </w:rPr>
        <w:t xml:space="preserve">Недвижимое имущество (квартира 33,40 </w:t>
      </w:r>
      <w:proofErr w:type="spellStart"/>
      <w:r w:rsidR="00EB6EEA" w:rsidRPr="00EB6EEA">
        <w:rPr>
          <w:rFonts w:eastAsia="Arial Unicode MS"/>
          <w:b/>
          <w:bCs/>
          <w:sz w:val="22"/>
          <w:szCs w:val="22"/>
          <w:u w:color="000000"/>
          <w:lang w:val="ru-RU"/>
        </w:rPr>
        <w:t>кв.м</w:t>
      </w:r>
      <w:proofErr w:type="spellEnd"/>
      <w:r w:rsidR="00EB6EEA" w:rsidRPr="00EB6EEA">
        <w:rPr>
          <w:rFonts w:eastAsia="Arial Unicode MS"/>
          <w:b/>
          <w:bCs/>
          <w:sz w:val="22"/>
          <w:szCs w:val="22"/>
          <w:u w:color="000000"/>
          <w:lang w:val="ru-RU"/>
        </w:rPr>
        <w:t xml:space="preserve">), расположенное по адресу: Московская область, г. </w:t>
      </w:r>
      <w:r w:rsidR="00EB6EEA">
        <w:rPr>
          <w:rFonts w:eastAsia="Arial Unicode MS"/>
          <w:b/>
          <w:bCs/>
          <w:sz w:val="22"/>
          <w:szCs w:val="22"/>
          <w:u w:color="000000"/>
          <w:lang w:val="ru-RU"/>
        </w:rPr>
        <w:t>Щ</w:t>
      </w:r>
      <w:r w:rsidR="00EB6EEA" w:rsidRPr="00EB6EEA">
        <w:rPr>
          <w:rFonts w:eastAsia="Arial Unicode MS"/>
          <w:b/>
          <w:bCs/>
          <w:sz w:val="22"/>
          <w:szCs w:val="22"/>
          <w:u w:color="000000"/>
          <w:lang w:val="ru-RU"/>
        </w:rPr>
        <w:t>елково, ул. Комсомольская, д.18, кв.62, кадастровый номер 50:14:0000000:133776</w:t>
      </w:r>
      <w:r w:rsidR="00FE0051">
        <w:rPr>
          <w:rFonts w:eastAsia="Arial Unicode MS"/>
          <w:b/>
          <w:bCs/>
          <w:sz w:val="22"/>
          <w:szCs w:val="22"/>
          <w:u w:color="000000"/>
          <w:lang w:val="ru-RU"/>
        </w:rPr>
        <w:t>.</w:t>
      </w:r>
    </w:p>
    <w:p w14:paraId="46CC8587" w14:textId="2622F435" w:rsidR="00A10C22" w:rsidRPr="00320C1D" w:rsidRDefault="00A10C22" w:rsidP="00A924B2">
      <w:pPr>
        <w:pStyle w:val="ConsPlusNonformat"/>
        <w:widowControl/>
        <w:ind w:firstLine="567"/>
        <w:jc w:val="both"/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</w:pPr>
      <w:r w:rsidRPr="00320C1D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 xml:space="preserve">1.2. </w:t>
      </w:r>
      <w:r w:rsidR="00A924B2" w:rsidRPr="00A924B2">
        <w:rPr>
          <w:rFonts w:ascii="Times New Roman" w:eastAsia="Arial Unicode MS" w:hAnsi="Times New Roman" w:cs="Times New Roman"/>
          <w:b/>
          <w:bCs/>
          <w:color w:val="000000"/>
          <w:sz w:val="22"/>
          <w:szCs w:val="22"/>
          <w:u w:color="000000"/>
          <w:lang w:eastAsia="en-US"/>
        </w:rPr>
        <w:t>ПРЕТЕНДЕНТ</w:t>
      </w:r>
      <w:r w:rsidRPr="00320C1D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 xml:space="preserve"> вносит задаток денежными средствами в счет обеспечения оплаты приобретаемого на торгах имущества Продавца, а именно</w:t>
      </w:r>
      <w:r w:rsidR="00A924B2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>:</w:t>
      </w:r>
      <w:r w:rsidRPr="00320C1D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 xml:space="preserve"> </w:t>
      </w:r>
      <w:r w:rsidR="00A924B2">
        <w:rPr>
          <w:rFonts w:ascii="Times New Roman" w:eastAsia="Arial Unicode MS" w:hAnsi="Times New Roman" w:cs="Times New Roman"/>
          <w:b/>
          <w:color w:val="000000"/>
          <w:sz w:val="22"/>
          <w:szCs w:val="22"/>
          <w:u w:color="000000"/>
          <w:lang w:eastAsia="en-US"/>
        </w:rPr>
        <w:t>«</w:t>
      </w:r>
      <w:r w:rsidR="00A924B2" w:rsidRPr="00A924B2">
        <w:rPr>
          <w:rFonts w:ascii="Times New Roman" w:eastAsia="Arial Unicode MS" w:hAnsi="Times New Roman" w:cs="Times New Roman"/>
          <w:b/>
          <w:color w:val="000000"/>
          <w:sz w:val="22"/>
          <w:szCs w:val="22"/>
          <w:u w:color="000000"/>
          <w:lang w:eastAsia="en-US"/>
        </w:rPr>
        <w:t xml:space="preserve">Лот №1 - </w:t>
      </w:r>
      <w:r w:rsidR="00EB6EEA" w:rsidRPr="00EB6EEA">
        <w:rPr>
          <w:rFonts w:ascii="Times New Roman" w:eastAsia="Arial Unicode MS" w:hAnsi="Times New Roman" w:cs="Times New Roman"/>
          <w:b/>
          <w:color w:val="000000"/>
          <w:sz w:val="22"/>
          <w:szCs w:val="22"/>
          <w:u w:color="000000"/>
          <w:lang w:eastAsia="en-US"/>
        </w:rPr>
        <w:t xml:space="preserve">Недвижимое имущество (квартира 33,40 </w:t>
      </w:r>
      <w:proofErr w:type="spellStart"/>
      <w:proofErr w:type="gramStart"/>
      <w:r w:rsidR="00EB6EEA" w:rsidRPr="00EB6EEA">
        <w:rPr>
          <w:rFonts w:ascii="Times New Roman" w:eastAsia="Arial Unicode MS" w:hAnsi="Times New Roman" w:cs="Times New Roman"/>
          <w:b/>
          <w:color w:val="000000"/>
          <w:sz w:val="22"/>
          <w:szCs w:val="22"/>
          <w:u w:color="000000"/>
          <w:lang w:eastAsia="en-US"/>
        </w:rPr>
        <w:t>кв.м</w:t>
      </w:r>
      <w:proofErr w:type="spellEnd"/>
      <w:proofErr w:type="gramEnd"/>
      <w:r w:rsidR="00EB6EEA" w:rsidRPr="00EB6EEA">
        <w:rPr>
          <w:rFonts w:ascii="Times New Roman" w:eastAsia="Arial Unicode MS" w:hAnsi="Times New Roman" w:cs="Times New Roman"/>
          <w:b/>
          <w:color w:val="000000"/>
          <w:sz w:val="22"/>
          <w:szCs w:val="22"/>
          <w:u w:color="000000"/>
          <w:lang w:eastAsia="en-US"/>
        </w:rPr>
        <w:t>), расположенное по адресу: Московская область, г. Щелково, ул. Комсомольская, д.18, кв.62, кадастровый номер 50:14:0000000:133776</w:t>
      </w:r>
      <w:r w:rsidR="00A924B2">
        <w:rPr>
          <w:rFonts w:ascii="Times New Roman" w:eastAsia="Arial Unicode MS" w:hAnsi="Times New Roman" w:cs="Times New Roman"/>
          <w:b/>
          <w:color w:val="000000"/>
          <w:sz w:val="22"/>
          <w:szCs w:val="22"/>
          <w:u w:color="000000"/>
          <w:lang w:eastAsia="en-US"/>
        </w:rPr>
        <w:t>».</w:t>
      </w:r>
    </w:p>
    <w:p w14:paraId="2F2B6A74" w14:textId="06D4C756" w:rsidR="00A10C22" w:rsidRDefault="00A10C22" w:rsidP="00A10C22">
      <w:pPr>
        <w:pStyle w:val="ConsPlusNonformat"/>
        <w:widowControl/>
        <w:ind w:firstLine="567"/>
        <w:jc w:val="both"/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</w:pPr>
      <w:r w:rsidRPr="00320C1D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 xml:space="preserve">1.3. Уплата задатка в размере, определенном пунктом 2.2. договора и на электронной торговой площадке по Интернет-адресу </w:t>
      </w:r>
      <w:r w:rsidRPr="00F86798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>www.utender.ru</w:t>
      </w:r>
      <w:r w:rsidRPr="00320C1D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 xml:space="preserve">, означает полный и безоговорочный акцепт условий настоящего договора, а также подтверждает осведомленность и согласие со всеми условиями проведения торгов, определенными Федеральным законом «О несостоятельности (банкротстве)», подзаконными нормативными актами, Арбитражным судом </w:t>
      </w:r>
      <w:r w:rsidR="00A924B2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>Московской области</w:t>
      </w:r>
      <w:r w:rsidRPr="00320C1D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 xml:space="preserve">, решениями собрания (комитета) кредиторов, </w:t>
      </w:r>
      <w:r w:rsidR="00BF4149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>финансовым</w:t>
      </w:r>
      <w:r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 xml:space="preserve"> управляющим </w:t>
      </w:r>
      <w:r w:rsidR="00BF4149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>Должника</w:t>
      </w:r>
      <w:r w:rsidRPr="00320C1D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 xml:space="preserve">, согласие с его состоянием и качеством, состоянием </w:t>
      </w:r>
      <w:proofErr w:type="spellStart"/>
      <w:r w:rsidRPr="00320C1D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>правоподтверждающей</w:t>
      </w:r>
      <w:proofErr w:type="spellEnd"/>
      <w:r w:rsidRPr="00320C1D"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  <w:t xml:space="preserve"> документации, ознакомление и согласие с проектами договоров, размещенных на электронной торговой площадке, согласие заключить договор в качестве единственного участника торгов.</w:t>
      </w:r>
    </w:p>
    <w:p w14:paraId="2F9FB8E3" w14:textId="77777777" w:rsidR="00A10C22" w:rsidRPr="00320C1D" w:rsidRDefault="00A10C22" w:rsidP="00A10C22">
      <w:pPr>
        <w:pStyle w:val="ConsPlusNonformat"/>
        <w:widowControl/>
        <w:ind w:firstLine="567"/>
        <w:jc w:val="both"/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eastAsia="en-US"/>
        </w:rPr>
      </w:pPr>
    </w:p>
    <w:p w14:paraId="1D84A0A7" w14:textId="107103DD" w:rsidR="00A10C22" w:rsidRPr="007B7EBC" w:rsidRDefault="007B7EBC" w:rsidP="00A10C22">
      <w:pPr>
        <w:ind w:firstLine="567"/>
        <w:jc w:val="center"/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</w:pPr>
      <w:r w:rsidRPr="007B7EBC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2. РАЗМЕР ЗАДАТКА</w:t>
      </w:r>
    </w:p>
    <w:p w14:paraId="0413E563" w14:textId="77777777" w:rsidR="00A10C22" w:rsidRPr="00320C1D" w:rsidRDefault="00A10C22" w:rsidP="00A10C22">
      <w:pPr>
        <w:ind w:firstLine="567"/>
        <w:jc w:val="center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0A53BBB8" w14:textId="2613206E" w:rsidR="00A10C22" w:rsidRPr="00320C1D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2.1. Задаток устанавливается в размере </w:t>
      </w:r>
      <w:r w:rsidR="006635DC">
        <w:rPr>
          <w:rFonts w:eastAsia="Arial Unicode MS"/>
          <w:color w:val="000000"/>
          <w:sz w:val="22"/>
          <w:szCs w:val="22"/>
          <w:u w:color="000000"/>
          <w:lang w:val="ru-RU"/>
        </w:rPr>
        <w:t>10</w:t>
      </w:r>
      <w:r w:rsidR="00A924B2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(десяти)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процентов </w:t>
      </w:r>
      <w:r w:rsidR="003E6071">
        <w:rPr>
          <w:rFonts w:eastAsia="Arial Unicode MS"/>
          <w:color w:val="000000"/>
          <w:sz w:val="22"/>
          <w:szCs w:val="22"/>
          <w:u w:color="000000"/>
          <w:lang w:val="ru-RU"/>
        </w:rPr>
        <w:t>от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</w:t>
      </w:r>
      <w:r w:rsidR="00D90D6B">
        <w:rPr>
          <w:rFonts w:eastAsia="Arial Unicode MS"/>
          <w:color w:val="000000"/>
          <w:sz w:val="22"/>
          <w:szCs w:val="22"/>
          <w:u w:color="000000"/>
          <w:lang w:val="ru-RU"/>
        </w:rPr>
        <w:t>цены продажи имущества</w:t>
      </w:r>
      <w:r w:rsidR="007B7EBC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«_______________________________________________________________________________________________________________________________________________________________________».</w:t>
      </w:r>
    </w:p>
    <w:p w14:paraId="49553086" w14:textId="77777777" w:rsidR="00A10C22" w:rsidRPr="00320C1D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2.2. Сумма задатка составляет _________________ (________________) рублей 00 копеек.</w:t>
      </w:r>
    </w:p>
    <w:p w14:paraId="643364BC" w14:textId="77777777" w:rsidR="00A10C22" w:rsidRPr="00320C1D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22AC7B42" w14:textId="5F4E1569" w:rsidR="00A10C22" w:rsidRPr="007B7EBC" w:rsidRDefault="007B7EBC" w:rsidP="00A10C22">
      <w:pPr>
        <w:ind w:firstLine="567"/>
        <w:jc w:val="center"/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</w:pPr>
      <w:r w:rsidRPr="007B7EBC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3. ПОРЯДОК И СРОКИ ВНЕСЕНИЕ ЗАДАТКА</w:t>
      </w:r>
    </w:p>
    <w:p w14:paraId="4E014939" w14:textId="77777777" w:rsidR="00A10C22" w:rsidRPr="00320C1D" w:rsidRDefault="00A10C22" w:rsidP="00A10C22">
      <w:pPr>
        <w:ind w:firstLine="567"/>
        <w:jc w:val="center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3C94A3A2" w14:textId="427B9EFD" w:rsidR="00A924B2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3.1. Задаток вносится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ПРЕТЕНДЕНТОМ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путём перечисления указанной в пункте 2.2. суммы на расчётный счёт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ОРГАНИЗАТОРА ТОРГОВ</w:t>
      </w:r>
      <w:r w:rsidR="00A924B2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- </w:t>
      </w:r>
      <w:r w:rsidR="00AE56C8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</w:t>
      </w:r>
      <w:r w:rsidR="00A924B2">
        <w:rPr>
          <w:rFonts w:eastAsia="Arial Unicode MS"/>
          <w:color w:val="000000"/>
          <w:sz w:val="22"/>
          <w:szCs w:val="22"/>
          <w:u w:color="000000"/>
          <w:lang w:val="ru-RU"/>
        </w:rPr>
        <w:t>финансового управляющего Черного Михаила Васильевича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по следующим реквизитам: </w:t>
      </w:r>
      <w:r w:rsidR="006635DC" w:rsidRPr="006635DC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получатель – </w:t>
      </w:r>
      <w:r w:rsidR="00EB6EEA" w:rsidRPr="00EB6EEA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получатель – </w:t>
      </w:r>
      <w:proofErr w:type="spellStart"/>
      <w:r w:rsidR="00EB6EEA" w:rsidRPr="00EB6EEA">
        <w:rPr>
          <w:rFonts w:eastAsia="Arial Unicode MS"/>
          <w:color w:val="000000"/>
          <w:sz w:val="22"/>
          <w:szCs w:val="22"/>
          <w:u w:color="000000"/>
          <w:lang w:val="ru-RU"/>
        </w:rPr>
        <w:t>Ярмолинская</w:t>
      </w:r>
      <w:proofErr w:type="spellEnd"/>
      <w:r w:rsidR="00EB6EEA" w:rsidRPr="00EB6EEA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Анна </w:t>
      </w:r>
      <w:proofErr w:type="spellStart"/>
      <w:r w:rsidR="00EB6EEA" w:rsidRPr="00EB6EEA">
        <w:rPr>
          <w:rFonts w:eastAsia="Arial Unicode MS"/>
          <w:color w:val="000000"/>
          <w:sz w:val="22"/>
          <w:szCs w:val="22"/>
          <w:u w:color="000000"/>
          <w:lang w:val="ru-RU"/>
        </w:rPr>
        <w:t>Болеславовна</w:t>
      </w:r>
      <w:proofErr w:type="spellEnd"/>
      <w:r w:rsidR="00EB6EEA" w:rsidRPr="00EB6EEA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, ИНН 505015432408 р/с 40817810150205602628 в ФИЛИАЛЕ "ЦЕНТРАЛЬНЫЙ" ПАО "СОВКОМБАНК" ИНН 4401116480  КПП 544543001  БИК 045004763 </w:t>
      </w:r>
      <w:proofErr w:type="spellStart"/>
      <w:r w:rsidR="00EB6EEA" w:rsidRPr="00EB6EEA">
        <w:rPr>
          <w:rFonts w:eastAsia="Arial Unicode MS"/>
          <w:color w:val="000000"/>
          <w:sz w:val="22"/>
          <w:szCs w:val="22"/>
          <w:u w:color="000000"/>
          <w:lang w:val="ru-RU"/>
        </w:rPr>
        <w:t>Корр</w:t>
      </w:r>
      <w:proofErr w:type="spellEnd"/>
      <w:r w:rsidR="00EB6EEA" w:rsidRPr="00EB6EEA">
        <w:rPr>
          <w:rFonts w:eastAsia="Arial Unicode MS"/>
          <w:color w:val="000000"/>
          <w:sz w:val="22"/>
          <w:szCs w:val="22"/>
          <w:u w:color="000000"/>
          <w:lang w:val="ru-RU"/>
        </w:rPr>
        <w:t>/счет 30101810150040000763</w:t>
      </w:r>
      <w:r w:rsidR="00EB6EEA">
        <w:rPr>
          <w:rFonts w:eastAsia="Arial Unicode MS"/>
          <w:color w:val="000000"/>
          <w:sz w:val="22"/>
          <w:szCs w:val="22"/>
          <w:u w:color="000000"/>
          <w:lang w:val="ru-RU"/>
        </w:rPr>
        <w:t>.</w:t>
      </w:r>
    </w:p>
    <w:p w14:paraId="4A91CFE8" w14:textId="62FDC5A8" w:rsidR="00A10C22" w:rsidRPr="00320C1D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lastRenderedPageBreak/>
        <w:t xml:space="preserve">3.2. Задаток вносится не позднее даты, указанной в сообщении о проведении торгов, в противном случае Заявитель не допускается к участию в торгах на основании пункта 12 статьи 110 «О несостоятельности (банкротстве)». </w:t>
      </w:r>
    </w:p>
    <w:p w14:paraId="56E1D35E" w14:textId="77777777" w:rsidR="00A10C22" w:rsidRPr="00320C1D" w:rsidRDefault="00A10C22" w:rsidP="00A10C22">
      <w:pPr>
        <w:autoSpaceDE w:val="0"/>
        <w:autoSpaceDN w:val="0"/>
        <w:adjustRightInd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Задаток считается поступившим с момента зачисления денежных средств на указанный расчетный счет. </w:t>
      </w:r>
    </w:p>
    <w:p w14:paraId="3076A00E" w14:textId="16110E26" w:rsidR="00A10C22" w:rsidRPr="00320C1D" w:rsidRDefault="00A10C22" w:rsidP="00A10C22">
      <w:pPr>
        <w:autoSpaceDE w:val="0"/>
        <w:autoSpaceDN w:val="0"/>
        <w:adjustRightInd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3.3. Для участия в </w:t>
      </w:r>
      <w:r w:rsidR="00EB5377">
        <w:rPr>
          <w:rFonts w:eastAsia="Arial Unicode MS"/>
          <w:color w:val="000000"/>
          <w:sz w:val="22"/>
          <w:szCs w:val="22"/>
          <w:u w:color="000000"/>
          <w:lang w:val="ru-RU"/>
        </w:rPr>
        <w:t>торгах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представляет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ОРГАНИЗАТОРУ ТОРГОВ</w:t>
      </w:r>
      <w:r w:rsidR="00D703CE"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платежное поручение с отметкой банка об исполнении, подтверждающее внесение задатка.</w:t>
      </w:r>
    </w:p>
    <w:p w14:paraId="51E709EF" w14:textId="64F75659" w:rsidR="00A10C22" w:rsidRPr="00320C1D" w:rsidRDefault="00A10C22" w:rsidP="00A10C22">
      <w:pPr>
        <w:autoSpaceDE w:val="0"/>
        <w:autoSpaceDN w:val="0"/>
        <w:adjustRightInd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3.</w:t>
      </w:r>
      <w:r>
        <w:rPr>
          <w:rFonts w:eastAsia="Arial Unicode MS"/>
          <w:color w:val="000000"/>
          <w:sz w:val="22"/>
          <w:szCs w:val="22"/>
          <w:u w:color="000000"/>
          <w:lang w:val="ru-RU"/>
        </w:rPr>
        <w:t>4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. Обязанность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ПРЕТЕНДЕНТА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по уплате суммы задатка считается исполненной при наличии зачисленных денежных средств на расчетном счете, указанном в информационном сообщении о проведении торгов, на момент окончания приема заявок.</w:t>
      </w:r>
    </w:p>
    <w:p w14:paraId="2774EF4A" w14:textId="1D757008" w:rsidR="00A10C22" w:rsidRPr="00320C1D" w:rsidRDefault="00A10C22" w:rsidP="00A10C22">
      <w:pPr>
        <w:autoSpaceDE w:val="0"/>
        <w:autoSpaceDN w:val="0"/>
        <w:adjustRightInd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3.</w:t>
      </w:r>
      <w:r>
        <w:rPr>
          <w:rFonts w:eastAsia="Arial Unicode MS"/>
          <w:color w:val="000000"/>
          <w:sz w:val="22"/>
          <w:szCs w:val="22"/>
          <w:u w:color="000000"/>
          <w:lang w:val="ru-RU"/>
        </w:rPr>
        <w:t>5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. В случае победы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ПРЕТЕНДЕНТА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на </w:t>
      </w:r>
      <w:r w:rsidR="00EB5377">
        <w:rPr>
          <w:rFonts w:eastAsia="Arial Unicode MS"/>
          <w:color w:val="000000"/>
          <w:sz w:val="22"/>
          <w:szCs w:val="22"/>
          <w:u w:color="000000"/>
          <w:lang w:val="ru-RU"/>
        </w:rPr>
        <w:t>торгах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и заключения с Продавцом (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ОРГАНИЗАТОРОМ ТОРГОВ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) договора купли-продажи имущества, внесенный задаток засчитывается в счет оплаты приобретаемого имущества</w:t>
      </w:r>
    </w:p>
    <w:p w14:paraId="4C0CBF13" w14:textId="4E5F9A5B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3.</w:t>
      </w:r>
      <w:r w:rsidR="00AE56C8">
        <w:rPr>
          <w:rFonts w:eastAsia="Arial Unicode MS"/>
          <w:color w:val="000000"/>
          <w:sz w:val="22"/>
          <w:szCs w:val="22"/>
          <w:u w:color="000000"/>
          <w:lang w:val="ru-RU"/>
        </w:rPr>
        <w:t>6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. 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ОРГАНИЗАТОР ТОРГОВ</w:t>
      </w:r>
      <w:r w:rsidR="00D703CE"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не вправе распоряжаться денежными средствами, поступившими на счет в качестве задатка, за исключением случаев, установленных законом.</w:t>
      </w:r>
    </w:p>
    <w:p w14:paraId="200B29E6" w14:textId="77777777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3.</w:t>
      </w:r>
      <w:r w:rsidR="00AE56C8">
        <w:rPr>
          <w:rFonts w:eastAsia="Arial Unicode MS"/>
          <w:color w:val="000000"/>
          <w:sz w:val="22"/>
          <w:szCs w:val="22"/>
          <w:u w:color="000000"/>
          <w:lang w:val="ru-RU"/>
        </w:rPr>
        <w:t>7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. На денежные средства, перечисленные в соответствии с настоящим договором, проценты не начисляются.</w:t>
      </w:r>
    </w:p>
    <w:p w14:paraId="675328E8" w14:textId="77777777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3.</w:t>
      </w:r>
      <w:r w:rsidR="00AE56C8">
        <w:rPr>
          <w:rFonts w:eastAsia="Arial Unicode MS"/>
          <w:color w:val="000000"/>
          <w:sz w:val="22"/>
          <w:szCs w:val="22"/>
          <w:u w:color="000000"/>
          <w:lang w:val="ru-RU"/>
        </w:rPr>
        <w:t>8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. В случае, если в платежном документе по перечислению суммы задатка на расчетный счет, указанный в информационном сообщении о проведении торгов не указаны номер и дата договора о задатке, указанные денежные средства считаются ошибочно перечисленными и возвращаются плательщику</w:t>
      </w:r>
    </w:p>
    <w:p w14:paraId="7C5529A3" w14:textId="77777777" w:rsidR="00A10C22" w:rsidRPr="00320C1D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6A2B5EDA" w14:textId="5C369D08" w:rsidR="00A10C22" w:rsidRPr="007B7EBC" w:rsidRDefault="007B7EBC" w:rsidP="00A10C22">
      <w:pPr>
        <w:ind w:firstLine="567"/>
        <w:jc w:val="center"/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</w:pPr>
      <w:r w:rsidRPr="007B7EBC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4. ПОРЯДОК ВОЗВРАТА ЗАДАТКА</w:t>
      </w:r>
    </w:p>
    <w:p w14:paraId="1CE2CF27" w14:textId="77777777" w:rsidR="00A10C22" w:rsidRPr="00320C1D" w:rsidRDefault="00A10C22" w:rsidP="00A10C22">
      <w:pPr>
        <w:ind w:firstLine="567"/>
        <w:jc w:val="center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4431CB9B" w14:textId="785E3653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4.1. Задаток возвращается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ПРЕТЕНДЕНТУ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в порядке и сроки, установленные настоящим разделом, в случаях отказа в допуске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ПРЕТЕНДЕНТА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к участию в торгах, отзыва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ПРЕТЕНДЕНТОМ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заявки на участие в торгах, признания торгов несостоявшимися (кроме случая, когда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является единственным участником торгов), отмены торгов и в случае, если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не признан победителем состоявшихся торгов.</w:t>
      </w:r>
    </w:p>
    <w:p w14:paraId="455CDB3D" w14:textId="719EEF4D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4.2. В случае если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не допущен к участию в торгах,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ОРГАНИЗАТОР ТОРГОВ</w:t>
      </w:r>
      <w:r w:rsidR="00D703CE"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возвращает сумму внесенного </w:t>
      </w:r>
      <w:r w:rsidR="00D703CE" w:rsidRPr="00D703CE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ПРЕТЕНДЕНТОМ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задатка на его расчётный счёт в течение 5 рабочих дней с даты оформления протокола о результатах проведения торгов.</w:t>
      </w:r>
    </w:p>
    <w:p w14:paraId="16539C83" w14:textId="0BB877DD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4.3. В случае если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не признан победителем состоявшихся торгов, Организатор торгов перечисляет сумму внесенного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ПРЕТЕНДЕНТОМ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задатка на его расчётный счёт в течение 5 рабочих дней с даты подписания протокола о результатах проведения торгов.</w:t>
      </w:r>
    </w:p>
    <w:p w14:paraId="20A80FE7" w14:textId="23D9EEFB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4.4. В случае отзыва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ПРЕТЕНДЕНТОМ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заявки на участие в торгах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ОРГАНИЗАТОР ТОРГОВ</w:t>
      </w:r>
      <w:r w:rsidR="00A924B2"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возвращает Заявителю задаток</w:t>
      </w:r>
      <w:r>
        <w:rPr>
          <w:rFonts w:eastAsia="Arial Unicode MS"/>
          <w:color w:val="000000"/>
          <w:sz w:val="22"/>
          <w:szCs w:val="22"/>
          <w:u w:color="000000"/>
          <w:lang w:val="ru-RU"/>
        </w:rPr>
        <w:t>.</w:t>
      </w:r>
    </w:p>
    <w:p w14:paraId="6A76E13D" w14:textId="2F1B5A80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4.5. В случае признания торгов несостоявшимися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ОРГАНИЗАТОР ТОРГОВ</w:t>
      </w:r>
      <w:r w:rsidR="00A924B2"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перечисляет сумму внесенного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ПРЕТЕНДЕНТОМ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задатка на его расчётный счёт в течение 5 рабочих дней с даты оформления протокола об окончании приема заявок и признании торгов несостоявшимися (кроме случая, когда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является единственным участником торгов).</w:t>
      </w:r>
    </w:p>
    <w:p w14:paraId="6DABD692" w14:textId="07CE0519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4.6. В случае отмены торгов по продаже имущества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ОРГАНИЗАТОР ТОРГОВ</w:t>
      </w:r>
      <w:r w:rsidR="00A924B2"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перечисляет сумму внесенного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ПРЕТЕНДЕНТОМ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задатка на его расчётный счёт в течение 5 рабочих дней с даты принятия решения об отмене торгов.</w:t>
      </w:r>
    </w:p>
    <w:p w14:paraId="74539114" w14:textId="7F8C1E15" w:rsidR="00A10C22" w:rsidRDefault="00A10C22" w:rsidP="00A10C22">
      <w:pPr>
        <w:pStyle w:val="a7"/>
        <w:ind w:left="0" w:firstLine="567"/>
        <w:rPr>
          <w:rFonts w:eastAsia="Arial Unicode MS"/>
          <w:color w:val="000000"/>
          <w:sz w:val="22"/>
          <w:szCs w:val="22"/>
          <w:u w:color="000000"/>
          <w:lang w:eastAsia="en-US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eastAsia="en-US"/>
        </w:rPr>
        <w:t xml:space="preserve">4.7. Внесенный задаток не возвращается в случае, если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eastAsia="en-US"/>
        </w:rPr>
        <w:t>ПРЕТЕНДЕНТ</w:t>
      </w:r>
      <w:r w:rsidRPr="00320C1D">
        <w:rPr>
          <w:rFonts w:eastAsia="Arial Unicode MS"/>
          <w:color w:val="000000"/>
          <w:sz w:val="22"/>
          <w:szCs w:val="22"/>
          <w:u w:color="000000"/>
          <w:lang w:eastAsia="en-US"/>
        </w:rPr>
        <w:t>, признанный победителем торгов:</w:t>
      </w:r>
    </w:p>
    <w:p w14:paraId="44F197CA" w14:textId="77777777" w:rsidR="00A10C22" w:rsidRDefault="00A10C22" w:rsidP="00A10C22">
      <w:pPr>
        <w:pStyle w:val="a7"/>
        <w:ind w:left="0" w:firstLine="567"/>
        <w:jc w:val="both"/>
        <w:rPr>
          <w:rFonts w:eastAsia="Arial Unicode MS"/>
          <w:color w:val="000000"/>
          <w:sz w:val="22"/>
          <w:szCs w:val="22"/>
          <w:u w:color="000000"/>
        </w:rPr>
      </w:pPr>
      <w:r>
        <w:rPr>
          <w:rFonts w:eastAsia="Arial Unicode MS"/>
          <w:color w:val="000000"/>
          <w:sz w:val="22"/>
          <w:szCs w:val="22"/>
          <w:u w:color="000000"/>
        </w:rPr>
        <w:t xml:space="preserve">- </w:t>
      </w:r>
      <w:r w:rsidRPr="00320C1D">
        <w:rPr>
          <w:rFonts w:eastAsia="Arial Unicode MS"/>
          <w:color w:val="000000"/>
          <w:sz w:val="22"/>
          <w:szCs w:val="22"/>
          <w:u w:color="000000"/>
        </w:rPr>
        <w:t>уклоняется от заключения договора купли-про</w:t>
      </w:r>
      <w:r>
        <w:rPr>
          <w:rFonts w:eastAsia="Arial Unicode MS"/>
          <w:color w:val="000000"/>
          <w:sz w:val="22"/>
          <w:szCs w:val="22"/>
          <w:u w:color="000000"/>
        </w:rPr>
        <w:t xml:space="preserve">дажи имущества (иного договора, </w:t>
      </w:r>
      <w:r w:rsidRPr="00320C1D">
        <w:rPr>
          <w:rFonts w:eastAsia="Arial Unicode MS"/>
          <w:color w:val="000000"/>
          <w:sz w:val="22"/>
          <w:szCs w:val="22"/>
          <w:u w:color="000000"/>
        </w:rPr>
        <w:t>заключаемого по результатам торгов) в установленный извещением о проведении торгов срок;</w:t>
      </w:r>
    </w:p>
    <w:p w14:paraId="0358ED0A" w14:textId="77777777" w:rsidR="00A10C22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- 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уклоняется от оплаты имущества в соответствии с условиями заключенного договора купли-продажи (иного договора, заключаемого по результатам торгов), что станет основанием для одностороннего отказа от исполнения договора со стороны </w:t>
      </w:r>
      <w:r w:rsidR="00AE56C8">
        <w:rPr>
          <w:rFonts w:eastAsia="Arial Unicode MS"/>
          <w:color w:val="000000"/>
          <w:sz w:val="22"/>
          <w:szCs w:val="22"/>
          <w:u w:color="000000"/>
          <w:lang w:val="ru-RU"/>
        </w:rPr>
        <w:t>финансового управляющего Должника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; </w:t>
      </w:r>
    </w:p>
    <w:p w14:paraId="058A4525" w14:textId="77777777" w:rsidR="00A10C22" w:rsidRPr="00A10C22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- заявляет об одностороннем отказе от исполнения заключенного договора купли-продажи (иного договора, заключаемого по результатам торгов);</w:t>
      </w:r>
    </w:p>
    <w:p w14:paraId="248B4BDF" w14:textId="47016661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4.8. Внесенный задаток также не подлежит возврату в случае, когда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, признанный единственным участником торгов, уклоняется от заключения договора по результатам торгов в порядке, установленном п. 17 ст. 110 ФЗ «О несостоятельности (банкротстве)». </w:t>
      </w:r>
    </w:p>
    <w:p w14:paraId="0EEA8308" w14:textId="7647D53B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lastRenderedPageBreak/>
        <w:t xml:space="preserve">4.9. Внесенный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ПРЕТЕНДЕНТОМ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задаток засчитывается в счет оплаты приобретаемого на торгах имущества при заключении договора купли-продажи имущества или иного договора.</w:t>
      </w:r>
    </w:p>
    <w:p w14:paraId="55B1754A" w14:textId="01EF2C82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4.10.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ПРЕТЕНДЕНТ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обязан незамедлительно информировать </w:t>
      </w:r>
      <w:r w:rsidR="00A924B2" w:rsidRPr="00A924B2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ОРГАНИЗАТОРА ТОРГОВ</w:t>
      </w:r>
      <w:r w:rsidR="00A924B2"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об изменении своих банковских реквизитов и несёт риск возникновения убытков, связанных с несвоевременным и неправильным предоставлением такой информации.</w:t>
      </w:r>
    </w:p>
    <w:p w14:paraId="13ED783E" w14:textId="77777777" w:rsidR="00A10C22" w:rsidRPr="00320C1D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182AACA1" w14:textId="60B6737B" w:rsidR="00A10C22" w:rsidRPr="007B7EBC" w:rsidRDefault="007B7EBC" w:rsidP="00A10C22">
      <w:pPr>
        <w:ind w:firstLine="567"/>
        <w:jc w:val="center"/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</w:pPr>
      <w:r w:rsidRPr="007B7EBC">
        <w:rPr>
          <w:rFonts w:eastAsia="Arial Unicode MS"/>
          <w:b/>
          <w:bCs/>
          <w:color w:val="000000"/>
          <w:sz w:val="22"/>
          <w:szCs w:val="22"/>
          <w:u w:color="000000"/>
          <w:lang w:val="ru-RU"/>
        </w:rPr>
        <w:t>5. ПРОЧИЕ УСЛОВИЯ</w:t>
      </w:r>
    </w:p>
    <w:p w14:paraId="382D689E" w14:textId="77777777" w:rsidR="00A10C22" w:rsidRPr="00320C1D" w:rsidRDefault="00A10C22" w:rsidP="00A10C22">
      <w:pPr>
        <w:ind w:firstLine="567"/>
        <w:jc w:val="center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41133DDB" w14:textId="77777777" w:rsidR="00A10C22" w:rsidRPr="00320C1D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5.1. Договор составлен в 2-х экземплярах, имеющих равную юридическую силу.</w:t>
      </w:r>
    </w:p>
    <w:p w14:paraId="1A38C6D7" w14:textId="77777777" w:rsidR="00A10C22" w:rsidRPr="00320C1D" w:rsidRDefault="00A10C22" w:rsidP="00A10C22">
      <w:pPr>
        <w:tabs>
          <w:tab w:val="right" w:pos="9360"/>
        </w:tabs>
        <w:autoSpaceDE w:val="0"/>
        <w:autoSpaceDN w:val="0"/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5.2. Все споры по настоящему договору подлежат рассмотрению в Арбитражном суде </w:t>
      </w:r>
      <w:r>
        <w:rPr>
          <w:rFonts w:eastAsia="Arial Unicode MS"/>
          <w:color w:val="000000"/>
          <w:sz w:val="22"/>
          <w:szCs w:val="22"/>
          <w:u w:color="000000"/>
          <w:lang w:val="ru-RU"/>
        </w:rPr>
        <w:t>города Москвы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 (в случае, когда Заявитель является юридическим лицом и спор подведомственен арбитражному суду) или в </w:t>
      </w:r>
      <w:r w:rsidRPr="00AF0E79">
        <w:rPr>
          <w:rFonts w:eastAsia="Arial Unicode MS"/>
          <w:sz w:val="22"/>
          <w:szCs w:val="22"/>
          <w:u w:color="000000"/>
          <w:lang w:val="ru-RU"/>
        </w:rPr>
        <w:t>Басманном</w:t>
      </w:r>
      <w:r>
        <w:rPr>
          <w:rFonts w:eastAsia="Arial Unicode MS"/>
          <w:sz w:val="22"/>
          <w:szCs w:val="22"/>
          <w:u w:color="000000"/>
          <w:lang w:val="ru-RU"/>
        </w:rPr>
        <w:t xml:space="preserve"> 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>районном суде города Москвы (в случае, когда Заявитель является физическим лицом и спор подведомственен суду общей юрисдикции).</w:t>
      </w:r>
    </w:p>
    <w:p w14:paraId="0F30D623" w14:textId="77777777" w:rsidR="00A10C22" w:rsidRPr="00320C1D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5F93C0C0" w14:textId="2966F678" w:rsidR="00A10C22" w:rsidRPr="007B7EBC" w:rsidRDefault="007B7EBC" w:rsidP="00A10C22">
      <w:pPr>
        <w:pStyle w:val="1"/>
        <w:ind w:firstLine="567"/>
        <w:jc w:val="center"/>
        <w:rPr>
          <w:rFonts w:ascii="Times New Roman" w:eastAsia="Arial Unicode MS" w:hAnsi="Times New Roman" w:cs="Times New Roman"/>
          <w:b/>
          <w:bCs/>
          <w:color w:val="000000"/>
          <w:sz w:val="22"/>
          <w:szCs w:val="22"/>
          <w:u w:color="000000"/>
          <w:lang w:val="ru-RU"/>
        </w:rPr>
      </w:pPr>
      <w:r w:rsidRPr="007B7EBC">
        <w:rPr>
          <w:rFonts w:ascii="Times New Roman" w:eastAsia="Arial Unicode MS" w:hAnsi="Times New Roman" w:cs="Times New Roman"/>
          <w:b/>
          <w:bCs/>
          <w:color w:val="000000"/>
          <w:sz w:val="22"/>
          <w:szCs w:val="22"/>
          <w:u w:color="000000"/>
          <w:lang w:val="ru-RU"/>
        </w:rPr>
        <w:t>6. РЕКВИЗИТЫ СТОРОН</w:t>
      </w:r>
    </w:p>
    <w:p w14:paraId="42565CE4" w14:textId="77777777" w:rsidR="00A10C22" w:rsidRPr="00320C1D" w:rsidRDefault="00A10C22" w:rsidP="00A10C22">
      <w:pPr>
        <w:ind w:firstLine="567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tbl>
      <w:tblPr>
        <w:tblW w:w="9781" w:type="dxa"/>
        <w:tblLook w:val="0000" w:firstRow="0" w:lastRow="0" w:firstColumn="0" w:lastColumn="0" w:noHBand="0" w:noVBand="0"/>
      </w:tblPr>
      <w:tblGrid>
        <w:gridCol w:w="4632"/>
        <w:gridCol w:w="5149"/>
      </w:tblGrid>
      <w:tr w:rsidR="00A10C22" w:rsidRPr="00320C1D" w14:paraId="0344CA41" w14:textId="77777777" w:rsidTr="00A924B2">
        <w:tc>
          <w:tcPr>
            <w:tcW w:w="4632" w:type="dxa"/>
          </w:tcPr>
          <w:p w14:paraId="06367A30" w14:textId="2F5BB86F" w:rsidR="00A10C22" w:rsidRPr="00A924B2" w:rsidRDefault="00A924B2" w:rsidP="0083576D">
            <w:pPr>
              <w:ind w:firstLine="567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</w:pPr>
            <w:r w:rsidRPr="00A924B2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>ПРЕТЕНДЕНТ</w:t>
            </w:r>
          </w:p>
        </w:tc>
        <w:tc>
          <w:tcPr>
            <w:tcW w:w="5149" w:type="dxa"/>
          </w:tcPr>
          <w:p w14:paraId="72FA315E" w14:textId="6D2DFE06" w:rsidR="00A10C22" w:rsidRPr="00A924B2" w:rsidRDefault="00A924B2" w:rsidP="0083576D">
            <w:pPr>
              <w:ind w:left="191" w:firstLine="6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</w:pPr>
            <w:r w:rsidRPr="00A924B2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>ОРГАНИЗАТОР ТОРГОВ</w:t>
            </w:r>
          </w:p>
        </w:tc>
      </w:tr>
      <w:tr w:rsidR="00A10C22" w:rsidRPr="00EB6EEA" w14:paraId="52ECC39B" w14:textId="77777777" w:rsidTr="00A924B2">
        <w:tc>
          <w:tcPr>
            <w:tcW w:w="4632" w:type="dxa"/>
          </w:tcPr>
          <w:p w14:paraId="56C5EF2B" w14:textId="2A030514" w:rsidR="00A10C22" w:rsidRPr="00320C1D" w:rsidRDefault="00A10C22" w:rsidP="00A924B2">
            <w:pPr>
              <w:ind w:firstLine="567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</w:pPr>
            <w:r w:rsidRPr="00320C1D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>Наименование</w:t>
            </w:r>
          </w:p>
          <w:p w14:paraId="02751F6F" w14:textId="77777777" w:rsidR="00A10C22" w:rsidRPr="00320C1D" w:rsidRDefault="00A10C22" w:rsidP="0083576D">
            <w:pPr>
              <w:ind w:firstLine="567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</w:pPr>
            <w:r w:rsidRPr="00320C1D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 xml:space="preserve">Адрес: </w:t>
            </w:r>
          </w:p>
        </w:tc>
        <w:tc>
          <w:tcPr>
            <w:tcW w:w="5149" w:type="dxa"/>
          </w:tcPr>
          <w:p w14:paraId="62438B63" w14:textId="77777777" w:rsidR="00854D5E" w:rsidRDefault="00854D5E" w:rsidP="0083576D">
            <w:pPr>
              <w:ind w:left="191" w:firstLine="6"/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</w:pPr>
          </w:p>
          <w:p w14:paraId="10CD6899" w14:textId="77777777" w:rsidR="006635DC" w:rsidRPr="00A924B2" w:rsidRDefault="0069165E" w:rsidP="00854D5E">
            <w:pPr>
              <w:ind w:left="191" w:firstLine="6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</w:pPr>
            <w:r w:rsidRPr="00A924B2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 xml:space="preserve">Финансовый управляющий </w:t>
            </w:r>
          </w:p>
          <w:p w14:paraId="20E581AE" w14:textId="563F93B0" w:rsidR="00A924B2" w:rsidRDefault="00EB6EEA" w:rsidP="00854D5E">
            <w:pPr>
              <w:ind w:left="191" w:firstLine="6"/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</w:pPr>
            <w:proofErr w:type="spellStart"/>
            <w:r w:rsidRPr="00EB6EEA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>Ярмолинск</w:t>
            </w:r>
            <w:r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>ой</w:t>
            </w:r>
            <w:proofErr w:type="spellEnd"/>
            <w:r w:rsidRPr="00EB6EEA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 xml:space="preserve"> Анн</w:t>
            </w:r>
            <w:r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>ы</w:t>
            </w:r>
            <w:r w:rsidRPr="00EB6EEA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 xml:space="preserve"> </w:t>
            </w:r>
            <w:proofErr w:type="spellStart"/>
            <w:r w:rsidRPr="00EB6EEA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>Болеславовн</w:t>
            </w:r>
            <w:r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>ы</w:t>
            </w:r>
            <w:proofErr w:type="spellEnd"/>
            <w:r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 xml:space="preserve"> </w:t>
            </w:r>
            <w:r w:rsidRPr="00EB6EEA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>(дата рождения 09.03.1987, адрес регистрации: Московская обл., г. Щелково, ул. Комсомольская, д. 18, кв. 62, СНИЛС 10599597406, ИНН 505015432408)</w:t>
            </w:r>
          </w:p>
          <w:p w14:paraId="7F32789E" w14:textId="1FACB2C0" w:rsidR="006635DC" w:rsidRDefault="00A924B2" w:rsidP="00854D5E">
            <w:pPr>
              <w:ind w:left="191" w:firstLine="6"/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</w:pPr>
            <w:r w:rsidRPr="00A924B2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 xml:space="preserve"> </w:t>
            </w:r>
            <w:r w:rsidRPr="00A924B2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>Черный Михаил Васильевич</w:t>
            </w:r>
            <w:r w:rsidRPr="00A924B2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 xml:space="preserve"> (ИНН 771900620884, регистрационный номер 5479, адрес для направления корреспонденции 125362, г. Москва, а/я 95), член Ассоциации «Межрегиональная саморегулируемая организация арбитражных управляющих» (ИНН 6167065084, ОГРН 1026104143218, адрес места нахождения: 344011, г. </w:t>
            </w:r>
            <w:proofErr w:type="spellStart"/>
            <w:r w:rsidRPr="00A924B2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>Ростов</w:t>
            </w:r>
            <w:proofErr w:type="spellEnd"/>
            <w:r w:rsidRPr="00A924B2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>-на-Дону, пер. Гвардейский, д.7),</w:t>
            </w:r>
          </w:p>
          <w:p w14:paraId="3F522E9D" w14:textId="7668E38D" w:rsidR="00A924B2" w:rsidRDefault="00A924B2" w:rsidP="00854D5E">
            <w:pPr>
              <w:ind w:left="191" w:firstLine="6"/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</w:pPr>
          </w:p>
          <w:p w14:paraId="30EE9042" w14:textId="57F0874A" w:rsidR="00A924B2" w:rsidRDefault="00A924B2" w:rsidP="00854D5E">
            <w:pPr>
              <w:ind w:left="191" w:firstLine="6"/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>Банковские реквизиты:</w:t>
            </w:r>
          </w:p>
          <w:p w14:paraId="4B6DEB68" w14:textId="1F134EE7" w:rsidR="0069165E" w:rsidRPr="00320C1D" w:rsidRDefault="00EB6EEA" w:rsidP="00854D5E">
            <w:pPr>
              <w:ind w:left="191" w:firstLine="6"/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</w:pPr>
            <w:r w:rsidRPr="00EB6EEA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 xml:space="preserve">р/с 40817810150205602628 в ФИЛИАЛЕ "ЦЕНТРАЛЬНЫЙ" ПАО "СОВКОМБАНК" ИНН </w:t>
            </w:r>
            <w:proofErr w:type="gramStart"/>
            <w:r w:rsidRPr="00EB6EEA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>4401116480  КПП</w:t>
            </w:r>
            <w:proofErr w:type="gramEnd"/>
            <w:r w:rsidRPr="00EB6EEA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 xml:space="preserve"> 544543001 БИК 045004763 </w:t>
            </w:r>
            <w:proofErr w:type="spellStart"/>
            <w:r w:rsidRPr="00EB6EEA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>Корр</w:t>
            </w:r>
            <w:proofErr w:type="spellEnd"/>
            <w:r w:rsidRPr="00EB6EEA"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  <w:t>/счет 30101810150040000763</w:t>
            </w:r>
          </w:p>
        </w:tc>
      </w:tr>
    </w:tbl>
    <w:p w14:paraId="7C3DEA23" w14:textId="77777777" w:rsidR="00A10C22" w:rsidRPr="00320C1D" w:rsidRDefault="00A10C22" w:rsidP="00A10C22">
      <w:pPr>
        <w:pStyle w:val="1"/>
        <w:ind w:firstLine="567"/>
        <w:rPr>
          <w:rFonts w:ascii="Times New Roman" w:eastAsia="Arial Unicode MS" w:hAnsi="Times New Roman" w:cs="Times New Roman"/>
          <w:color w:val="000000"/>
          <w:sz w:val="22"/>
          <w:szCs w:val="22"/>
          <w:u w:color="000000"/>
          <w:lang w:val="ru-RU"/>
        </w:rPr>
      </w:pPr>
    </w:p>
    <w:p w14:paraId="6E4C366D" w14:textId="14A10653" w:rsidR="00A10C22" w:rsidRPr="007B7EBC" w:rsidRDefault="007B7EBC" w:rsidP="00854D5E">
      <w:pPr>
        <w:pStyle w:val="1"/>
        <w:ind w:firstLine="567"/>
        <w:jc w:val="center"/>
        <w:rPr>
          <w:rFonts w:ascii="Times New Roman" w:eastAsia="Arial Unicode MS" w:hAnsi="Times New Roman" w:cs="Times New Roman"/>
          <w:b/>
          <w:bCs/>
          <w:color w:val="000000"/>
          <w:sz w:val="22"/>
          <w:szCs w:val="22"/>
          <w:u w:color="000000"/>
          <w:lang w:val="ru-RU"/>
        </w:rPr>
      </w:pPr>
      <w:r w:rsidRPr="007B7EBC">
        <w:rPr>
          <w:rFonts w:ascii="Times New Roman" w:eastAsia="Arial Unicode MS" w:hAnsi="Times New Roman" w:cs="Times New Roman"/>
          <w:b/>
          <w:bCs/>
          <w:color w:val="000000"/>
          <w:sz w:val="22"/>
          <w:szCs w:val="22"/>
          <w:u w:color="000000"/>
          <w:lang w:val="ru-RU"/>
        </w:rPr>
        <w:t>ПОДПИСИ И ПЕЧАТИ СТОРОН</w:t>
      </w:r>
    </w:p>
    <w:p w14:paraId="7CD0DB38" w14:textId="77777777" w:rsidR="00854D5E" w:rsidRPr="00854D5E" w:rsidRDefault="00854D5E" w:rsidP="00854D5E">
      <w:pPr>
        <w:rPr>
          <w:rFonts w:eastAsia="Arial Unicode MS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95"/>
        <w:gridCol w:w="4660"/>
      </w:tblGrid>
      <w:tr w:rsidR="00A10C22" w:rsidRPr="00AE56C8" w14:paraId="4733ADEF" w14:textId="77777777" w:rsidTr="0083576D">
        <w:tc>
          <w:tcPr>
            <w:tcW w:w="5148" w:type="dxa"/>
          </w:tcPr>
          <w:p w14:paraId="7376FBA3" w14:textId="038DFB1D" w:rsidR="00A10C22" w:rsidRPr="00A924B2" w:rsidRDefault="00A924B2" w:rsidP="0083576D">
            <w:pPr>
              <w:ind w:firstLine="567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</w:pPr>
            <w:r w:rsidRPr="00A924B2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 xml:space="preserve">ПРЕТЕНДЕНТ  </w:t>
            </w:r>
          </w:p>
        </w:tc>
        <w:tc>
          <w:tcPr>
            <w:tcW w:w="5148" w:type="dxa"/>
          </w:tcPr>
          <w:p w14:paraId="36A085A4" w14:textId="5AB5A96A" w:rsidR="00A10C22" w:rsidRPr="00A924B2" w:rsidRDefault="00A924B2" w:rsidP="0083576D">
            <w:pPr>
              <w:ind w:left="202" w:firstLine="11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</w:pPr>
            <w:r w:rsidRPr="00A924B2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lang w:val="ru-RU"/>
              </w:rPr>
              <w:t>ОРГАНИЗАТОР ТОРГОВ</w:t>
            </w:r>
          </w:p>
        </w:tc>
      </w:tr>
      <w:tr w:rsidR="00A10C22" w:rsidRPr="00AE56C8" w14:paraId="478F9F15" w14:textId="77777777" w:rsidTr="0083576D">
        <w:tc>
          <w:tcPr>
            <w:tcW w:w="5148" w:type="dxa"/>
          </w:tcPr>
          <w:p w14:paraId="24A47CFF" w14:textId="77777777" w:rsidR="00A10C22" w:rsidRPr="00320C1D" w:rsidRDefault="00A10C22" w:rsidP="0083576D">
            <w:pPr>
              <w:ind w:firstLine="567"/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</w:pPr>
          </w:p>
        </w:tc>
        <w:tc>
          <w:tcPr>
            <w:tcW w:w="5148" w:type="dxa"/>
          </w:tcPr>
          <w:p w14:paraId="555C0DF0" w14:textId="77777777" w:rsidR="00A10C22" w:rsidRPr="00320C1D" w:rsidRDefault="00A10C22" w:rsidP="0083576D">
            <w:pPr>
              <w:ind w:left="202" w:firstLine="11"/>
              <w:rPr>
                <w:rFonts w:eastAsia="Arial Unicode MS"/>
                <w:color w:val="000000"/>
                <w:sz w:val="22"/>
                <w:szCs w:val="22"/>
                <w:u w:color="000000"/>
                <w:lang w:val="ru-RU"/>
              </w:rPr>
            </w:pPr>
          </w:p>
        </w:tc>
      </w:tr>
    </w:tbl>
    <w:p w14:paraId="6BD6BBDF" w14:textId="77777777" w:rsidR="00A10C22" w:rsidRPr="00320C1D" w:rsidRDefault="00A10C22" w:rsidP="00A10C22">
      <w:pPr>
        <w:ind w:firstLine="567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27F252A6" w14:textId="77777777" w:rsidR="00A10C22" w:rsidRPr="00320C1D" w:rsidRDefault="00A10C22" w:rsidP="00A10C22">
      <w:pPr>
        <w:tabs>
          <w:tab w:val="left" w:pos="5790"/>
        </w:tabs>
        <w:ind w:firstLine="567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16596EDE" w14:textId="77777777" w:rsidR="00A10C22" w:rsidRPr="00320C1D" w:rsidRDefault="00A10C22" w:rsidP="00A10C22">
      <w:pPr>
        <w:ind w:firstLine="567"/>
        <w:jc w:val="both"/>
        <w:rPr>
          <w:rFonts w:eastAsia="Arial Unicode MS"/>
          <w:color w:val="000000"/>
          <w:sz w:val="22"/>
          <w:szCs w:val="22"/>
          <w:u w:color="000000"/>
          <w:lang w:val="ru-RU"/>
        </w:rPr>
      </w:pPr>
    </w:p>
    <w:p w14:paraId="7FFEF5D7" w14:textId="77777777" w:rsidR="00A10C22" w:rsidRPr="00320C1D" w:rsidRDefault="00A10C22" w:rsidP="00A10C22">
      <w:pPr>
        <w:ind w:firstLine="567"/>
        <w:jc w:val="center"/>
        <w:rPr>
          <w:rFonts w:eastAsia="Arial Unicode MS"/>
          <w:color w:val="000000"/>
          <w:sz w:val="22"/>
          <w:szCs w:val="22"/>
          <w:u w:color="000000"/>
          <w:lang w:val="ru-RU"/>
        </w:rPr>
      </w:pP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 xml:space="preserve">_________________________ </w:t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ab/>
      </w:r>
      <w:r w:rsidRPr="00320C1D">
        <w:rPr>
          <w:rFonts w:eastAsia="Arial Unicode MS"/>
          <w:color w:val="000000"/>
          <w:sz w:val="22"/>
          <w:szCs w:val="22"/>
          <w:u w:color="000000"/>
          <w:lang w:val="ru-RU"/>
        </w:rPr>
        <w:tab/>
        <w:t xml:space="preserve">______________________ </w:t>
      </w:r>
      <w:r w:rsidR="00854D5E">
        <w:rPr>
          <w:rFonts w:eastAsia="Arial Unicode MS"/>
          <w:color w:val="000000"/>
          <w:sz w:val="22"/>
          <w:szCs w:val="22"/>
          <w:u w:color="000000"/>
          <w:lang w:val="ru-RU"/>
        </w:rPr>
        <w:t>Черный М.В.</w:t>
      </w:r>
    </w:p>
    <w:p w14:paraId="732A25F9" w14:textId="77777777" w:rsidR="008B2248" w:rsidRDefault="00EB6EEA"/>
    <w:sectPr w:rsidR="008B2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C22"/>
    <w:rsid w:val="003E6071"/>
    <w:rsid w:val="00521112"/>
    <w:rsid w:val="00612717"/>
    <w:rsid w:val="006559E6"/>
    <w:rsid w:val="006635DC"/>
    <w:rsid w:val="0069165E"/>
    <w:rsid w:val="007B7EBC"/>
    <w:rsid w:val="00854D5E"/>
    <w:rsid w:val="00872C52"/>
    <w:rsid w:val="008C0579"/>
    <w:rsid w:val="008E1C20"/>
    <w:rsid w:val="0096127B"/>
    <w:rsid w:val="00A10C22"/>
    <w:rsid w:val="00A924B2"/>
    <w:rsid w:val="00AE56C8"/>
    <w:rsid w:val="00BC6D78"/>
    <w:rsid w:val="00BF4149"/>
    <w:rsid w:val="00D703CE"/>
    <w:rsid w:val="00D90D6B"/>
    <w:rsid w:val="00E27C60"/>
    <w:rsid w:val="00EB5377"/>
    <w:rsid w:val="00EB6EEA"/>
    <w:rsid w:val="00FE0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8070F"/>
  <w15:docId w15:val="{BEBD5477-BFD5-4E7C-8ADE-478BF6ACB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C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1">
    <w:name w:val="heading 1"/>
    <w:basedOn w:val="a"/>
    <w:next w:val="a"/>
    <w:link w:val="10"/>
    <w:qFormat/>
    <w:rsid w:val="00A10C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0C2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a3">
    <w:name w:val="Body Text"/>
    <w:basedOn w:val="a"/>
    <w:link w:val="a4"/>
    <w:rsid w:val="00A10C22"/>
    <w:pPr>
      <w:jc w:val="both"/>
    </w:pPr>
    <w:rPr>
      <w:lang w:val="ru-RU" w:eastAsia="ru-RU"/>
    </w:rPr>
  </w:style>
  <w:style w:type="character" w:customStyle="1" w:styleId="a4">
    <w:name w:val="Основной текст Знак"/>
    <w:basedOn w:val="a0"/>
    <w:link w:val="a3"/>
    <w:rsid w:val="00A10C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A10C22"/>
    <w:pPr>
      <w:jc w:val="center"/>
    </w:pPr>
    <w:rPr>
      <w:b/>
      <w:bCs/>
      <w:sz w:val="28"/>
      <w:lang w:val="ru-RU" w:eastAsia="ru-RU"/>
    </w:rPr>
  </w:style>
  <w:style w:type="character" w:customStyle="1" w:styleId="a6">
    <w:name w:val="Заголовок Знак"/>
    <w:basedOn w:val="a0"/>
    <w:link w:val="a5"/>
    <w:rsid w:val="00A10C2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PlusNonformat">
    <w:name w:val="ConsPlusNonformat"/>
    <w:rsid w:val="00A10C2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A10C22"/>
    <w:pPr>
      <w:spacing w:after="120"/>
      <w:ind w:left="283"/>
    </w:pPr>
    <w:rPr>
      <w:lang w:val="ru-RU" w:eastAsia="ru-RU"/>
    </w:rPr>
  </w:style>
  <w:style w:type="character" w:customStyle="1" w:styleId="a8">
    <w:name w:val="Основной текст с отступом Знак"/>
    <w:basedOn w:val="a0"/>
    <w:link w:val="a7"/>
    <w:rsid w:val="00A10C2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1394</Words>
  <Characters>7951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санёк</dc:creator>
  <cp:lastModifiedBy>Оксана</cp:lastModifiedBy>
  <cp:revision>2</cp:revision>
  <dcterms:created xsi:type="dcterms:W3CDTF">2025-11-13T19:37:00Z</dcterms:created>
  <dcterms:modified xsi:type="dcterms:W3CDTF">2025-11-13T19:37:00Z</dcterms:modified>
</cp:coreProperties>
</file>