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D79" w:rsidRDefault="00A57559">
      <w:pPr>
        <w:tabs>
          <w:tab w:val="left" w:pos="993"/>
        </w:tabs>
        <w:spacing w:line="276" w:lineRule="auto"/>
        <w:jc w:val="center"/>
        <w:rPr>
          <w:b/>
        </w:rPr>
      </w:pPr>
      <w:r>
        <w:rPr>
          <w:b/>
        </w:rPr>
        <w:t>ПРОЕКТ</w:t>
      </w:r>
    </w:p>
    <w:p w:rsidR="00784D79" w:rsidRDefault="00A57559">
      <w:pPr>
        <w:tabs>
          <w:tab w:val="left" w:pos="993"/>
        </w:tabs>
        <w:spacing w:line="276" w:lineRule="auto"/>
        <w:jc w:val="center"/>
        <w:rPr>
          <w:b/>
        </w:rPr>
      </w:pPr>
      <w:r>
        <w:rPr>
          <w:b/>
        </w:rPr>
        <w:t xml:space="preserve">Договора купли-продажи </w:t>
      </w:r>
    </w:p>
    <w:p w:rsidR="00784D79" w:rsidRPr="00772E81" w:rsidRDefault="00784D79">
      <w:pPr>
        <w:tabs>
          <w:tab w:val="left" w:pos="993"/>
        </w:tabs>
        <w:spacing w:line="276" w:lineRule="auto"/>
        <w:jc w:val="center"/>
        <w:rPr>
          <w:b/>
          <w:sz w:val="8"/>
        </w:rPr>
      </w:pPr>
    </w:p>
    <w:p w:rsidR="00784D79" w:rsidRDefault="00A57559">
      <w:pPr>
        <w:spacing w:line="276" w:lineRule="auto"/>
        <w:rPr>
          <w:shd w:val="clear" w:color="auto" w:fill="FFFFFF"/>
        </w:rPr>
      </w:pPr>
      <w:r>
        <w:rPr>
          <w:shd w:val="clear" w:color="auto" w:fill="FFFFFF"/>
        </w:rPr>
        <w:t xml:space="preserve">г. </w:t>
      </w:r>
      <w:r w:rsidR="00A87FFD">
        <w:rPr>
          <w:shd w:val="clear" w:color="auto" w:fill="FFFFFF"/>
        </w:rPr>
        <w:t>Нижний Новгород</w:t>
      </w:r>
      <w:r>
        <w:rPr>
          <w:shd w:val="clear" w:color="auto" w:fill="FFFFFF"/>
        </w:rPr>
        <w:t xml:space="preserve">       </w:t>
      </w:r>
      <w:r>
        <w:rPr>
          <w:shd w:val="clear" w:color="auto" w:fill="FFFFFF"/>
        </w:rPr>
        <w:tab/>
      </w:r>
      <w:r>
        <w:rPr>
          <w:shd w:val="clear" w:color="auto" w:fill="FFFFFF"/>
        </w:rPr>
        <w:tab/>
      </w:r>
      <w:r>
        <w:rPr>
          <w:shd w:val="clear" w:color="auto" w:fill="FFFFFF"/>
        </w:rPr>
        <w:tab/>
      </w:r>
      <w:r>
        <w:rPr>
          <w:shd w:val="clear" w:color="auto" w:fill="FFFFFF"/>
        </w:rPr>
        <w:tab/>
      </w:r>
      <w:r>
        <w:rPr>
          <w:shd w:val="clear" w:color="auto" w:fill="FFFFFF"/>
        </w:rPr>
        <w:tab/>
      </w:r>
      <w:r>
        <w:rPr>
          <w:shd w:val="clear" w:color="auto" w:fill="FFFFFF"/>
        </w:rPr>
        <w:tab/>
      </w:r>
      <w:r>
        <w:rPr>
          <w:shd w:val="clear" w:color="auto" w:fill="FFFFFF"/>
        </w:rPr>
        <w:tab/>
        <w:t xml:space="preserve">     </w:t>
      </w:r>
      <w:r w:rsidR="00772E81">
        <w:rPr>
          <w:shd w:val="clear" w:color="auto" w:fill="FFFFFF"/>
        </w:rPr>
        <w:t xml:space="preserve">           </w:t>
      </w:r>
      <w:r>
        <w:rPr>
          <w:shd w:val="clear" w:color="auto" w:fill="FFFFFF"/>
        </w:rPr>
        <w:t xml:space="preserve"> «__» __________ 202</w:t>
      </w:r>
      <w:r w:rsidR="00A87FFD">
        <w:rPr>
          <w:shd w:val="clear" w:color="auto" w:fill="FFFFFF"/>
        </w:rPr>
        <w:t>6</w:t>
      </w:r>
      <w:r>
        <w:rPr>
          <w:shd w:val="clear" w:color="auto" w:fill="FFFFFF"/>
        </w:rPr>
        <w:t xml:space="preserve"> г.</w:t>
      </w:r>
    </w:p>
    <w:p w:rsidR="00784D79" w:rsidRPr="00772E81" w:rsidRDefault="00784D79">
      <w:pPr>
        <w:jc w:val="both"/>
        <w:rPr>
          <w:sz w:val="8"/>
        </w:rPr>
      </w:pPr>
    </w:p>
    <w:p w:rsidR="00784D79" w:rsidRDefault="00A57559" w:rsidP="00772E81">
      <w:pPr>
        <w:ind w:firstLine="567"/>
        <w:jc w:val="both"/>
      </w:pPr>
      <w:r>
        <w:rPr>
          <w:b/>
        </w:rPr>
        <w:t>Конкурсный управляющий ООО «</w:t>
      </w:r>
      <w:r w:rsidR="00A87FFD">
        <w:rPr>
          <w:b/>
        </w:rPr>
        <w:t>Лев</w:t>
      </w:r>
      <w:r>
        <w:rPr>
          <w:b/>
        </w:rPr>
        <w:t>» </w:t>
      </w:r>
      <w:r>
        <w:t xml:space="preserve">(ОГРН </w:t>
      </w:r>
      <w:r w:rsidR="00A87FFD" w:rsidRPr="00A87FFD">
        <w:t>1105259001484</w:t>
      </w:r>
      <w:r>
        <w:t xml:space="preserve">, ИНН </w:t>
      </w:r>
      <w:r w:rsidR="00A87FFD" w:rsidRPr="00A87FFD">
        <w:t>5259087463</w:t>
      </w:r>
      <w:r>
        <w:t xml:space="preserve">, адрес: </w:t>
      </w:r>
      <w:r w:rsidR="00A87FFD" w:rsidRPr="00A87FFD">
        <w:t>603137, Н</w:t>
      </w:r>
      <w:r w:rsidR="00A87FFD">
        <w:t>ижегородская</w:t>
      </w:r>
      <w:r w:rsidR="00A87FFD" w:rsidRPr="00A87FFD">
        <w:t xml:space="preserve"> </w:t>
      </w:r>
      <w:r w:rsidR="00A87FFD">
        <w:t>область</w:t>
      </w:r>
      <w:r w:rsidR="00A87FFD" w:rsidRPr="00A87FFD">
        <w:t xml:space="preserve">, </w:t>
      </w:r>
      <w:r w:rsidR="00A87FFD">
        <w:t>г</w:t>
      </w:r>
      <w:r w:rsidR="00A87FFD" w:rsidRPr="00A87FFD">
        <w:t>. Н</w:t>
      </w:r>
      <w:r w:rsidR="00A87FFD">
        <w:t>ижний</w:t>
      </w:r>
      <w:r w:rsidR="00A87FFD" w:rsidRPr="00A87FFD">
        <w:t xml:space="preserve"> Н</w:t>
      </w:r>
      <w:r w:rsidR="00A87FFD">
        <w:t>овгород</w:t>
      </w:r>
      <w:r w:rsidR="00A87FFD" w:rsidRPr="00A87FFD">
        <w:t xml:space="preserve">, </w:t>
      </w:r>
      <w:r w:rsidR="00A87FFD">
        <w:t>пр-кт Гагарина</w:t>
      </w:r>
      <w:r w:rsidR="00A87FFD" w:rsidRPr="00A87FFD">
        <w:t xml:space="preserve">, </w:t>
      </w:r>
      <w:r w:rsidR="00A87FFD">
        <w:t>д</w:t>
      </w:r>
      <w:r w:rsidR="00A87FFD" w:rsidRPr="00A87FFD">
        <w:t xml:space="preserve">. 238, </w:t>
      </w:r>
      <w:r w:rsidR="00A87FFD">
        <w:t>офис</w:t>
      </w:r>
      <w:r w:rsidR="00A87FFD" w:rsidRPr="00A87FFD">
        <w:t xml:space="preserve"> 1</w:t>
      </w:r>
      <w:r>
        <w:t xml:space="preserve">) </w:t>
      </w:r>
      <w:r>
        <w:rPr>
          <w:b/>
        </w:rPr>
        <w:t xml:space="preserve">Нерезов Виталий Александрович </w:t>
      </w:r>
      <w:r>
        <w:t>(ИНН 360505612107,СНИЛС 152-238-56</w:t>
      </w:r>
      <w:r w:rsidR="004D4D23">
        <w:t xml:space="preserve">1 49; </w:t>
      </w:r>
      <w:r w:rsidR="004D4D23" w:rsidRPr="00772E81">
        <w:t>nerezoff.vital@yandex.ru</w:t>
      </w:r>
      <w:r w:rsidR="004D4D23">
        <w:t xml:space="preserve">, </w:t>
      </w:r>
      <w:r>
        <w:t xml:space="preserve">тел.+7(920)409-64-45, член Ассоциации арбитражных управляющих «Центр финансового оздоровления предприятий агропромышленного комплекса» (ОГРН 1107799002057, ИНН 7707030411; 107031, г. Москва, ул. Б. Дмитровка, д.32, стр. 1), действующий на основании Решения Арбитражного суда </w:t>
      </w:r>
      <w:r w:rsidR="00A87FFD">
        <w:t>Нижегородской</w:t>
      </w:r>
      <w:r>
        <w:t xml:space="preserve"> области от </w:t>
      </w:r>
      <w:r w:rsidR="00A87FFD">
        <w:t>30</w:t>
      </w:r>
      <w:r>
        <w:t>.0</w:t>
      </w:r>
      <w:r w:rsidR="00A87FFD">
        <w:t>9</w:t>
      </w:r>
      <w:r>
        <w:t>.202</w:t>
      </w:r>
      <w:r w:rsidR="00A87FFD">
        <w:t>5</w:t>
      </w:r>
      <w:r>
        <w:t xml:space="preserve"> (резолютивная часть объявлена </w:t>
      </w:r>
      <w:r w:rsidR="00A87FFD">
        <w:t>29</w:t>
      </w:r>
      <w:r>
        <w:t>.0</w:t>
      </w:r>
      <w:r w:rsidR="00A87FFD">
        <w:t>9</w:t>
      </w:r>
      <w:r>
        <w:t>.202</w:t>
      </w:r>
      <w:r w:rsidR="00A87FFD">
        <w:t>5</w:t>
      </w:r>
      <w:r>
        <w:t xml:space="preserve">) по </w:t>
      </w:r>
      <w:r w:rsidRPr="00A51A61">
        <w:t xml:space="preserve">делу </w:t>
      </w:r>
      <w:r w:rsidRPr="00A51A61">
        <w:rPr>
          <w:rFonts w:eastAsia="Segoe UI Symbol"/>
        </w:rPr>
        <w:t>№</w:t>
      </w:r>
      <w:r w:rsidRPr="00A51A61">
        <w:t xml:space="preserve"> </w:t>
      </w:r>
      <w:r w:rsidR="00A87FFD" w:rsidRPr="00A51A61">
        <w:t>А43</w:t>
      </w:r>
      <w:r w:rsidR="00A87FFD" w:rsidRPr="00A87FFD">
        <w:t>-37344/2024</w:t>
      </w:r>
      <w:r>
        <w:t xml:space="preserve">, именуемый в дальнейшем </w:t>
      </w:r>
      <w:r>
        <w:rPr>
          <w:b/>
        </w:rPr>
        <w:t>«Продавец»,</w:t>
      </w:r>
      <w:r>
        <w:t xml:space="preserve"> и  </w:t>
      </w:r>
    </w:p>
    <w:p w:rsidR="00772E81" w:rsidRDefault="00772E81" w:rsidP="00772E81">
      <w:pPr>
        <w:ind w:firstLine="567"/>
        <w:jc w:val="both"/>
      </w:pPr>
      <w:r>
        <w:t>____________________________________________________________</w:t>
      </w:r>
      <w:r w:rsidR="00A57559">
        <w:t>,</w:t>
      </w:r>
      <w:r>
        <w:t xml:space="preserve"> </w:t>
      </w:r>
      <w:r w:rsidR="00A57559">
        <w:t xml:space="preserve">именуемый в дальнейшем </w:t>
      </w:r>
      <w:r w:rsidR="00A57559">
        <w:rPr>
          <w:b/>
        </w:rPr>
        <w:t>«Покупатель»</w:t>
      </w:r>
      <w:r w:rsidR="00A57559">
        <w:t>, с другой стороны, вместе именуемые «Стороны», заключили настоящий Договор о нижеследующем:</w:t>
      </w:r>
    </w:p>
    <w:p w:rsidR="00772E81" w:rsidRDefault="00A57559" w:rsidP="00772E81">
      <w:pPr>
        <w:ind w:firstLine="567"/>
        <w:jc w:val="both"/>
      </w:pPr>
      <w:r>
        <w:t>1. Продавец обязуется передать в собственность, а Покупатель обязуется принять и оплатить следующее имущество (далее по тексту Договора – «Имущество»):</w:t>
      </w:r>
    </w:p>
    <w:p w:rsidR="00A87FFD" w:rsidRDefault="00A57559" w:rsidP="00A87FFD">
      <w:pPr>
        <w:ind w:firstLine="567"/>
        <w:jc w:val="both"/>
      </w:pPr>
      <w:r>
        <w:t>-</w:t>
      </w:r>
      <w:r w:rsidR="00A87FFD">
        <w:t xml:space="preserve"> Объект незавершенного строительства, проектируемое назначение: нежилое здание, кадастровый номер: 52:18:0080258:195, 1 398 кв.м., расположенный по адресу: Российская Федерация, Нижегордская обл., г. Нижний Новгород, Приоксийский район, ул. Большая Окружная, в районе ипподрома;</w:t>
      </w:r>
    </w:p>
    <w:p w:rsidR="00A87FFD" w:rsidRDefault="00A87FFD" w:rsidP="00A87FFD">
      <w:pPr>
        <w:ind w:firstLine="567"/>
        <w:jc w:val="both"/>
      </w:pPr>
      <w:r>
        <w:t>- Многофункциональный спортивно-обучающий комплекс, 1 455,50, адрес: РФ, Нижегородская обл., г.Нижний Новгород, Приокский р-н, пр-кт Гагарина, д.238, кадастровый номер: 52:18:0080258:34;</w:t>
      </w:r>
    </w:p>
    <w:p w:rsidR="00A87FFD" w:rsidRDefault="00A87FFD" w:rsidP="00A87FFD">
      <w:pPr>
        <w:ind w:firstLine="567"/>
        <w:jc w:val="both"/>
      </w:pPr>
      <w:r>
        <w:t>- Хоккейная площадка 6,0х3,0м, 1 730,00 кв.м., адрес: РФ, Нижегородская обл., г.</w:t>
      </w:r>
      <w:r w:rsidR="00CF361E">
        <w:t xml:space="preserve"> </w:t>
      </w:r>
      <w:r>
        <w:t>Нижний Новгород, Приокский р-н, ул.</w:t>
      </w:r>
      <w:r w:rsidR="00CF361E">
        <w:t xml:space="preserve"> </w:t>
      </w:r>
      <w:r>
        <w:t>Большая Окружная, в районе ипподрома, кадастровый номер: 52:18:0080258:35;</w:t>
      </w:r>
    </w:p>
    <w:p w:rsidR="00A87FFD" w:rsidRDefault="00A87FFD" w:rsidP="00A87FFD">
      <w:pPr>
        <w:ind w:firstLine="567"/>
        <w:jc w:val="both"/>
      </w:pPr>
      <w:r>
        <w:t>- Площадка для волейбола и баскетбола, 621,00 кв.м., адрес: РФ, Нижегородская обл., г.</w:t>
      </w:r>
      <w:r w:rsidR="00CF361E">
        <w:t xml:space="preserve"> </w:t>
      </w:r>
      <w:r>
        <w:t>Нижний Новгород, Приокский р-н, ул.</w:t>
      </w:r>
      <w:r w:rsidR="00CF361E">
        <w:t xml:space="preserve"> </w:t>
      </w:r>
      <w:r>
        <w:t>Большая Окружная, в районе ипподрома, кадастровый номер: 52:18:0080258:36;</w:t>
      </w:r>
    </w:p>
    <w:p w:rsidR="00A87FFD" w:rsidRDefault="00A87FFD" w:rsidP="00A87FFD">
      <w:pPr>
        <w:ind w:firstLine="567"/>
        <w:jc w:val="both"/>
      </w:pPr>
      <w:r>
        <w:t>- Площадка для мини футбола, 878,00кв.м., адрес: РФ, Нижегородская обл., г.Нижний Новгород, Приокский р-н, ул.</w:t>
      </w:r>
      <w:r w:rsidR="00CF361E">
        <w:t xml:space="preserve"> </w:t>
      </w:r>
      <w:r>
        <w:t>Большая Окружная, в районе ипподрома, кадастровый номер: 52:18:0080258:37;</w:t>
      </w:r>
    </w:p>
    <w:p w:rsidR="00A87FFD" w:rsidRDefault="00A87FFD" w:rsidP="00A87FFD">
      <w:pPr>
        <w:ind w:firstLine="567"/>
        <w:jc w:val="both"/>
      </w:pPr>
      <w:r>
        <w:t>- Теннисный корт, 690,00 кв.м., адрес: РФ, Нижегородская обл., г.</w:t>
      </w:r>
      <w:r w:rsidR="00CF361E">
        <w:t xml:space="preserve"> </w:t>
      </w:r>
      <w:r>
        <w:t>Нижний Новгород, Приокский р-н, ул.</w:t>
      </w:r>
      <w:r w:rsidR="00CF361E">
        <w:t xml:space="preserve"> </w:t>
      </w:r>
      <w:r>
        <w:t>Большая Окружная, в районе ипподрома, кадастровый номер: 52:18:0080258:38;</w:t>
      </w:r>
    </w:p>
    <w:p w:rsidR="00A87FFD" w:rsidRDefault="00A87FFD" w:rsidP="00A87FFD">
      <w:pPr>
        <w:ind w:firstLine="567"/>
        <w:jc w:val="both"/>
      </w:pPr>
      <w:r>
        <w:t>- Спортивное ядро с футбольным полем 104,0х60,0м и четырьмя беговыми дорожками, 10 975,00 кв.м., адрес: РФ, Нижегородская обл., г.</w:t>
      </w:r>
      <w:r w:rsidR="00CF361E">
        <w:t xml:space="preserve"> </w:t>
      </w:r>
      <w:r>
        <w:t>Нижний Новгород, Приокский р-н, ул.</w:t>
      </w:r>
      <w:r w:rsidR="00CF361E">
        <w:t xml:space="preserve"> </w:t>
      </w:r>
      <w:r>
        <w:t>Большая Окружная, в районе ипподрома, кадастровый номер: 52:18:0080258:39;</w:t>
      </w:r>
    </w:p>
    <w:p w:rsidR="00A87FFD" w:rsidRDefault="00A87FFD" w:rsidP="00A87FFD">
      <w:pPr>
        <w:ind w:firstLine="567"/>
        <w:jc w:val="both"/>
      </w:pPr>
      <w:r>
        <w:t>- КПП, 43,10 кв.м., адрес: РФ, Нижегородская обл., г.</w:t>
      </w:r>
      <w:r w:rsidR="00CF361E">
        <w:t xml:space="preserve"> </w:t>
      </w:r>
      <w:r>
        <w:t>Нижний Новгород, Приокский р-н, ул.</w:t>
      </w:r>
      <w:r w:rsidR="00CF361E">
        <w:t xml:space="preserve"> </w:t>
      </w:r>
      <w:r>
        <w:t>Большая Окружная, в районе ипподрома, кадастровый номер: 52:18:0080258:40;</w:t>
      </w:r>
    </w:p>
    <w:p w:rsidR="00A87FFD" w:rsidRDefault="00A87FFD" w:rsidP="00A87FFD">
      <w:pPr>
        <w:ind w:firstLine="567"/>
        <w:jc w:val="both"/>
      </w:pPr>
      <w:r>
        <w:t>- КПП, 43,10 кв.м., адрес: РФ, Нижегородская обл., г.</w:t>
      </w:r>
      <w:r w:rsidR="00CF361E">
        <w:t xml:space="preserve"> </w:t>
      </w:r>
      <w:r>
        <w:t>Нижний Новгород, Приокский р-н, ул.</w:t>
      </w:r>
      <w:r w:rsidR="00CF361E">
        <w:t xml:space="preserve"> </w:t>
      </w:r>
      <w:r>
        <w:t>Большая Окружная, в районе ипподрома, кадастровый номер: 52:18:0080258:41;</w:t>
      </w:r>
    </w:p>
    <w:p w:rsidR="00A87FFD" w:rsidRDefault="00A87FFD" w:rsidP="00A87FFD">
      <w:pPr>
        <w:ind w:firstLine="567"/>
        <w:jc w:val="both"/>
      </w:pPr>
      <w:r>
        <w:t>- Внутренние дороги, 760 п.м., адрес: РФ, Нижегородская обл., г.</w:t>
      </w:r>
      <w:r w:rsidR="00CF361E">
        <w:t xml:space="preserve"> </w:t>
      </w:r>
      <w:r>
        <w:t>Нижний Новгород, Приокский р-н, ул.</w:t>
      </w:r>
      <w:r w:rsidR="00CF361E">
        <w:t xml:space="preserve"> </w:t>
      </w:r>
      <w:r>
        <w:t>Большая Окружная, в районе ипподрома, кадастровый номер: 52:18:0080258:42;</w:t>
      </w:r>
    </w:p>
    <w:p w:rsidR="00A87FFD" w:rsidRDefault="00A87FFD" w:rsidP="00A87FFD">
      <w:pPr>
        <w:ind w:firstLine="567"/>
        <w:jc w:val="both"/>
      </w:pPr>
      <w:r>
        <w:t>- Освещение территории, 665 п.м., адрес: РФ, Нижегородская обл., г.</w:t>
      </w:r>
      <w:r w:rsidR="00CF361E">
        <w:t xml:space="preserve"> </w:t>
      </w:r>
      <w:r>
        <w:t>Нижний Новгород, Приокский р-н, ул.</w:t>
      </w:r>
      <w:r w:rsidR="00CF361E">
        <w:t xml:space="preserve"> </w:t>
      </w:r>
      <w:r>
        <w:t>Большая Окружная, в районе ипподрома, кадастровый номер: 52:18:0080258:43;</w:t>
      </w:r>
    </w:p>
    <w:p w:rsidR="00772E81" w:rsidRDefault="00A87FFD" w:rsidP="00A87FFD">
      <w:pPr>
        <w:ind w:firstLine="567"/>
        <w:jc w:val="both"/>
      </w:pPr>
      <w:r>
        <w:t>- Право аренды земельного участка, адрес: РФ, г.</w:t>
      </w:r>
      <w:r w:rsidR="00CF361E">
        <w:t xml:space="preserve"> </w:t>
      </w:r>
      <w:r>
        <w:t>Нижний Новгород, пр-кт Гагарина, земельный участок 238, кадастровый номер: 52:18:0080258:3.</w:t>
      </w:r>
    </w:p>
    <w:p w:rsidR="00772E81" w:rsidRDefault="00A57559" w:rsidP="00772E81">
      <w:pPr>
        <w:ind w:firstLine="567"/>
        <w:jc w:val="both"/>
      </w:pPr>
      <w:r>
        <w:t xml:space="preserve">2. По результатам </w:t>
      </w:r>
      <w:r w:rsidR="00CF361E">
        <w:t xml:space="preserve">повторных </w:t>
      </w:r>
      <w:r>
        <w:t>торгов по продаже имущества в форме открытого аукциона ООО «</w:t>
      </w:r>
      <w:r w:rsidR="00A87FFD">
        <w:t>Лев</w:t>
      </w:r>
      <w:r>
        <w:t xml:space="preserve">», на электронной площадке </w:t>
      </w:r>
      <w:r w:rsidRPr="00CF361E">
        <w:t>http://utender.ru/</w:t>
      </w:r>
      <w:r>
        <w:t xml:space="preserve"> в сети Интернет, состоявшихся «__» _______ 202</w:t>
      </w:r>
      <w:r w:rsidR="00A87FFD">
        <w:t>6</w:t>
      </w:r>
      <w:r>
        <w:t xml:space="preserve"> г., стоимость Имущества составляет _____________________________________________________________ рублей:</w:t>
      </w:r>
    </w:p>
    <w:p w:rsidR="00772E81" w:rsidRDefault="00A57559" w:rsidP="00772E81">
      <w:pPr>
        <w:ind w:firstLine="567"/>
        <w:jc w:val="both"/>
      </w:pPr>
      <w:r>
        <w:t>Перечисленный Покупателем Продавцу задаток (квитанция от «____» __________ 202_ г.) в размере____</w:t>
      </w:r>
      <w:bookmarkStart w:id="0" w:name="_GoBack"/>
      <w:bookmarkEnd w:id="0"/>
      <w:r>
        <w:t>________________________________________________________________ засчитывается в счет оплаты стоимости Имущества в день подписания настоящего Договора;</w:t>
      </w:r>
      <w:r w:rsidR="00772E81">
        <w:t xml:space="preserve"> </w:t>
      </w:r>
      <w:r>
        <w:t>сумма в размере ______________________________________________________________________________ оплачивается не позднее чем через 30 (тридцать) дней с даты заключения настоящего Договора с Продавцом.</w:t>
      </w:r>
    </w:p>
    <w:p w:rsidR="00772E81" w:rsidRDefault="00A57559" w:rsidP="00772E81">
      <w:pPr>
        <w:ind w:firstLine="567"/>
        <w:jc w:val="both"/>
      </w:pPr>
      <w:r>
        <w:t>Указанная стоимость является окончательной и изменению не подлежит.</w:t>
      </w:r>
    </w:p>
    <w:p w:rsidR="00CF361E" w:rsidRPr="00CF361E" w:rsidRDefault="00CF361E" w:rsidP="00772E81">
      <w:pPr>
        <w:ind w:firstLine="567"/>
        <w:jc w:val="both"/>
        <w:rPr>
          <w:sz w:val="16"/>
        </w:rPr>
      </w:pPr>
      <w:r w:rsidRPr="00CF361E">
        <w:rPr>
          <w:bCs/>
          <w:szCs w:val="24"/>
        </w:rPr>
        <w:t>Имущество должника находится в залоге у Акционерного общества «Райффайзенбанк».</w:t>
      </w:r>
    </w:p>
    <w:p w:rsidR="00772E81" w:rsidRDefault="00A57559" w:rsidP="00CF361E">
      <w:pPr>
        <w:ind w:firstLine="567"/>
        <w:jc w:val="both"/>
      </w:pPr>
      <w:r>
        <w:rPr>
          <w:shd w:val="clear" w:color="auto" w:fill="FFFFFF"/>
        </w:rPr>
        <w:t xml:space="preserve">3. </w:t>
      </w:r>
      <w:r w:rsidR="00CF361E" w:rsidRPr="00CF361E">
        <w:rPr>
          <w:szCs w:val="24"/>
        </w:rPr>
        <w:t xml:space="preserve">Право собственности на приобретаемое Имущество переходит к Покупателю с момента государственной регистрации перехода права собственности в Управлении Росреестра по </w:t>
      </w:r>
      <w:r w:rsidR="00CF361E">
        <w:rPr>
          <w:szCs w:val="24"/>
        </w:rPr>
        <w:t>Нижегородской</w:t>
      </w:r>
      <w:r w:rsidR="00CF361E" w:rsidRPr="00CF361E">
        <w:rPr>
          <w:szCs w:val="24"/>
        </w:rPr>
        <w:t xml:space="preserve"> области в порядке, установленном Федеральным законом от 21.07.1997 № 122-ФЗ «О государственной регистрации прав на недвижимое имущество и сделок с ним».</w:t>
      </w:r>
    </w:p>
    <w:p w:rsidR="00772E81" w:rsidRDefault="00A57559" w:rsidP="00772E81">
      <w:pPr>
        <w:ind w:firstLine="567"/>
        <w:jc w:val="both"/>
      </w:pPr>
      <w:r>
        <w:rPr>
          <w:shd w:val="clear" w:color="auto" w:fill="FFFFFF"/>
        </w:rPr>
        <w:t xml:space="preserve">4. Передача Продавцом имущества, указанного в </w:t>
      </w:r>
      <w:r>
        <w:rPr>
          <w:spacing w:val="16"/>
          <w:shd w:val="clear" w:color="auto" w:fill="FFFFFF"/>
        </w:rPr>
        <w:t>п.1</w:t>
      </w:r>
      <w:r>
        <w:rPr>
          <w:shd w:val="clear" w:color="auto" w:fill="FFFFFF"/>
        </w:rPr>
        <w:t xml:space="preserve"> Договора, и его принятие Покупат</w:t>
      </w:r>
      <w:r w:rsidR="00CF361E">
        <w:rPr>
          <w:shd w:val="clear" w:color="auto" w:fill="FFFFFF"/>
        </w:rPr>
        <w:t>елем осуществляется в течение 7</w:t>
      </w:r>
      <w:r>
        <w:rPr>
          <w:shd w:val="clear" w:color="auto" w:fill="FFFFFF"/>
        </w:rPr>
        <w:t xml:space="preserve"> календарных дней с даты полной оплаты, предусмотренной п. 2 Договора, и оформляется Актом приема-передачи. </w:t>
      </w:r>
    </w:p>
    <w:p w:rsidR="00772E81" w:rsidRDefault="00A57559" w:rsidP="00772E81">
      <w:pPr>
        <w:ind w:firstLine="567"/>
        <w:jc w:val="both"/>
      </w:pPr>
      <w:r>
        <w:rPr>
          <w:shd w:val="clear" w:color="auto" w:fill="FFFFFF"/>
        </w:rPr>
        <w:t xml:space="preserve">5. Все расходы, связанные с передачей имущества Покупателю, Покупатель осуществляет своими силами и за свой счет. </w:t>
      </w:r>
    </w:p>
    <w:p w:rsidR="00772E81" w:rsidRDefault="00A57559" w:rsidP="00772E81">
      <w:pPr>
        <w:ind w:firstLine="567"/>
        <w:jc w:val="both"/>
      </w:pPr>
      <w:r>
        <w:rPr>
          <w:shd w:val="clear" w:color="auto" w:fill="FFFFFF"/>
        </w:rPr>
        <w:t xml:space="preserve">6. Покупателем имущество осмотрено, проверено качество передаваемого имущества и соответствие техническим характеристикам. </w:t>
      </w:r>
    </w:p>
    <w:p w:rsidR="00772E81" w:rsidRDefault="00A57559" w:rsidP="00772E81">
      <w:pPr>
        <w:ind w:firstLine="567"/>
        <w:jc w:val="both"/>
      </w:pPr>
      <w:r>
        <w:rPr>
          <w:shd w:val="clear" w:color="auto" w:fill="FFFFFF"/>
        </w:rPr>
        <w:lastRenderedPageBreak/>
        <w:t>7. В случае неоплаты имущества в течение 30 (тридцати) дней со дня подписания Договора Договор подлежит расторжению Продавцом в одностороннем порядке путем направления уведомления Покупателю имущества</w:t>
      </w:r>
    </w:p>
    <w:p w:rsidR="00772E81" w:rsidRDefault="00A57559" w:rsidP="00772E81">
      <w:pPr>
        <w:ind w:firstLine="567"/>
        <w:jc w:val="both"/>
      </w:pPr>
      <w:r>
        <w:rPr>
          <w:shd w:val="clear" w:color="auto" w:fill="FFFFFF"/>
        </w:rPr>
        <w:t>8. Споры между сторонами, вытекающие из настоящего Договора или относящееся к нему, в том числе и споры, порожденные его толкованием или относящиеся к его недействительности, выполнению условий, разрешаются в судебном порядке в суде по месту нахождения Продавца.</w:t>
      </w:r>
    </w:p>
    <w:p w:rsidR="00772E81" w:rsidRDefault="00A57559" w:rsidP="00772E81">
      <w:pPr>
        <w:ind w:firstLine="567"/>
        <w:jc w:val="both"/>
      </w:pPr>
      <w:r>
        <w:rPr>
          <w:shd w:val="clear" w:color="auto" w:fill="FFFFFF"/>
        </w:rPr>
        <w:t>9. Настоящий Договор составлен в двух экземплярах, по одному экземпляру Покупателю и Продавцу.</w:t>
      </w:r>
    </w:p>
    <w:p w:rsidR="00784D79" w:rsidRPr="00772E81" w:rsidRDefault="00A57559" w:rsidP="00772E81">
      <w:pPr>
        <w:ind w:firstLine="567"/>
        <w:jc w:val="both"/>
      </w:pPr>
      <w:r>
        <w:rPr>
          <w:shd w:val="clear" w:color="auto" w:fill="FFFFFF"/>
        </w:rPr>
        <w:t>10. Адреса сторон и их реквизиты:</w:t>
      </w:r>
    </w:p>
    <w:p w:rsidR="004D4D23" w:rsidRPr="00772E81" w:rsidRDefault="004D4D23">
      <w:pPr>
        <w:jc w:val="both"/>
        <w:rPr>
          <w:sz w:val="10"/>
          <w:shd w:val="clear" w:color="auto" w:fill="FFFFFF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55"/>
        <w:gridCol w:w="4528"/>
      </w:tblGrid>
      <w:tr w:rsidR="00784D79" w:rsidTr="00772E81">
        <w:tc>
          <w:tcPr>
            <w:tcW w:w="4755" w:type="dxa"/>
            <w:shd w:val="clear" w:color="000000" w:fill="FFFFFF"/>
            <w:noWrap/>
            <w:tcMar>
              <w:left w:w="108" w:type="dxa"/>
              <w:right w:w="108" w:type="dxa"/>
            </w:tcMar>
          </w:tcPr>
          <w:p w:rsidR="00784D79" w:rsidRDefault="00A57559">
            <w:pPr>
              <w:jc w:val="center"/>
            </w:pPr>
            <w:r>
              <w:tab/>
              <w:t>ПРОДАВЕЦ:</w:t>
            </w:r>
          </w:p>
          <w:p w:rsidR="00784D79" w:rsidRDefault="00A57559">
            <w:pPr>
              <w:jc w:val="both"/>
            </w:pPr>
            <w:r>
              <w:rPr>
                <w:b/>
              </w:rPr>
              <w:t>Конкурсный управляющий ООО «</w:t>
            </w:r>
            <w:r w:rsidR="00A87FFD">
              <w:rPr>
                <w:b/>
              </w:rPr>
              <w:t>Лев</w:t>
            </w:r>
            <w:r>
              <w:rPr>
                <w:b/>
              </w:rPr>
              <w:t>»</w:t>
            </w:r>
            <w:r>
              <w:t xml:space="preserve"> (</w:t>
            </w:r>
            <w:r w:rsidR="00A87FFD">
              <w:t xml:space="preserve">ОГРН </w:t>
            </w:r>
            <w:r w:rsidR="00A87FFD" w:rsidRPr="00A87FFD">
              <w:t>1105259001484</w:t>
            </w:r>
            <w:r w:rsidR="00A87FFD">
              <w:t xml:space="preserve">, ИНН </w:t>
            </w:r>
            <w:r w:rsidR="00A87FFD" w:rsidRPr="00A87FFD">
              <w:t>5259087463</w:t>
            </w:r>
            <w:r w:rsidR="00A87FFD">
              <w:t xml:space="preserve">, адрес: </w:t>
            </w:r>
            <w:r w:rsidR="00A87FFD" w:rsidRPr="00A87FFD">
              <w:t>603137, Н</w:t>
            </w:r>
            <w:r w:rsidR="00A87FFD">
              <w:t>ижегородская</w:t>
            </w:r>
            <w:r w:rsidR="00A87FFD" w:rsidRPr="00A87FFD">
              <w:t xml:space="preserve"> </w:t>
            </w:r>
            <w:r w:rsidR="00A87FFD">
              <w:t>область</w:t>
            </w:r>
            <w:r w:rsidR="00A87FFD" w:rsidRPr="00A87FFD">
              <w:t xml:space="preserve">, </w:t>
            </w:r>
            <w:r w:rsidR="00A87FFD">
              <w:t>г</w:t>
            </w:r>
            <w:r w:rsidR="00A87FFD" w:rsidRPr="00A87FFD">
              <w:t>. Н</w:t>
            </w:r>
            <w:r w:rsidR="00A87FFD">
              <w:t>ижний</w:t>
            </w:r>
            <w:r w:rsidR="00A87FFD" w:rsidRPr="00A87FFD">
              <w:t xml:space="preserve"> Н</w:t>
            </w:r>
            <w:r w:rsidR="00A87FFD">
              <w:t>овгород</w:t>
            </w:r>
            <w:r w:rsidR="00A87FFD" w:rsidRPr="00A87FFD">
              <w:t xml:space="preserve">, </w:t>
            </w:r>
            <w:r w:rsidR="00A87FFD">
              <w:t>пр-кт Гагарина</w:t>
            </w:r>
            <w:r w:rsidR="00A87FFD" w:rsidRPr="00A87FFD">
              <w:t xml:space="preserve">, </w:t>
            </w:r>
            <w:r w:rsidR="00A87FFD">
              <w:t>д</w:t>
            </w:r>
            <w:r w:rsidR="00A87FFD" w:rsidRPr="00A87FFD">
              <w:t xml:space="preserve">. 238, </w:t>
            </w:r>
            <w:r w:rsidR="00A87FFD">
              <w:t>офис</w:t>
            </w:r>
            <w:r w:rsidR="00A87FFD" w:rsidRPr="00A87FFD">
              <w:t xml:space="preserve"> 1</w:t>
            </w:r>
            <w:r>
              <w:t xml:space="preserve">) </w:t>
            </w:r>
            <w:r>
              <w:rPr>
                <w:b/>
              </w:rPr>
              <w:t>Нерезов Виталий Александрович</w:t>
            </w:r>
            <w:r>
              <w:t xml:space="preserve">                     (ИНН 360505612107, СНИЛС 152-238-561 49; nerezoff.vital@yandex.ru, тел.+7(920)409-64-45, член Ассоциации арбитражных управляющих «Центр финансового оздоровления предприятий агропромышленного комплекса» (ОГРН 1107799002057, ИНН 7707030411; 107031,                             г. Москва, ул. Б. Дмитровка, д. 32, стр. 1)</w:t>
            </w:r>
          </w:p>
          <w:p w:rsidR="00784D79" w:rsidRDefault="00A57559">
            <w:pPr>
              <w:jc w:val="both"/>
            </w:pPr>
            <w:r>
              <w:t>Получатель: ООО «</w:t>
            </w:r>
            <w:r w:rsidR="00A87FFD">
              <w:t>Лев</w:t>
            </w:r>
            <w:r>
              <w:t>»</w:t>
            </w:r>
          </w:p>
          <w:p w:rsidR="00784D79" w:rsidRDefault="00A57559">
            <w:pPr>
              <w:jc w:val="both"/>
            </w:pPr>
            <w:r>
              <w:t xml:space="preserve">ИНН </w:t>
            </w:r>
            <w:r w:rsidR="00A87FFD" w:rsidRPr="00A87FFD">
              <w:t>5259087463</w:t>
            </w:r>
          </w:p>
          <w:p w:rsidR="00A87FFD" w:rsidRDefault="00A57559">
            <w:pPr>
              <w:jc w:val="both"/>
            </w:pPr>
            <w:r>
              <w:t xml:space="preserve">р/с </w:t>
            </w:r>
            <w:r w:rsidR="00CF361E" w:rsidRPr="00CF361E">
              <w:t>40702810112020764192</w:t>
            </w:r>
            <w:r w:rsidR="00CF361E">
              <w:rPr>
                <w:rFonts w:ascii="Tahoma" w:hAnsi="Tahoma" w:cs="Tahoma"/>
                <w:color w:val="333333"/>
                <w:sz w:val="17"/>
                <w:szCs w:val="17"/>
                <w:shd w:val="clear" w:color="auto" w:fill="EAF1F7"/>
              </w:rPr>
              <w:t> </w:t>
            </w:r>
          </w:p>
          <w:p w:rsidR="00784D79" w:rsidRDefault="00A57559">
            <w:pPr>
              <w:jc w:val="both"/>
            </w:pPr>
            <w:r>
              <w:t>в Филиал «Корпоративный» ПАО «Совкомбанк»         (г. Москва)</w:t>
            </w:r>
          </w:p>
          <w:p w:rsidR="00784D79" w:rsidRDefault="00A57559">
            <w:pPr>
              <w:jc w:val="both"/>
            </w:pPr>
            <w:r>
              <w:t>к/с 30101810445250000360</w:t>
            </w:r>
          </w:p>
          <w:p w:rsidR="00784D79" w:rsidRDefault="00A57559">
            <w:pPr>
              <w:jc w:val="both"/>
            </w:pPr>
            <w:r>
              <w:t>БИК 044525360</w:t>
            </w:r>
          </w:p>
          <w:p w:rsidR="00772E81" w:rsidRPr="00772E81" w:rsidRDefault="00772E81">
            <w:pPr>
              <w:jc w:val="both"/>
            </w:pPr>
          </w:p>
          <w:p w:rsidR="00784D79" w:rsidRDefault="00A57559">
            <w:r>
              <w:t>_</w:t>
            </w:r>
            <w:r w:rsidRPr="00417353">
              <w:rPr>
                <w:u w:val="single"/>
              </w:rPr>
              <w:t>_____________</w:t>
            </w:r>
            <w:r>
              <w:t>/</w:t>
            </w:r>
            <w:r w:rsidRPr="00417353">
              <w:rPr>
                <w:u w:val="single"/>
              </w:rPr>
              <w:t>_____________</w:t>
            </w:r>
            <w:r>
              <w:t>/</w:t>
            </w:r>
          </w:p>
        </w:tc>
        <w:tc>
          <w:tcPr>
            <w:tcW w:w="4528" w:type="dxa"/>
            <w:shd w:val="clear" w:color="000000" w:fill="FFFFFF"/>
            <w:noWrap/>
            <w:tcMar>
              <w:left w:w="108" w:type="dxa"/>
              <w:right w:w="108" w:type="dxa"/>
            </w:tcMar>
          </w:tcPr>
          <w:p w:rsidR="00784D79" w:rsidRDefault="00A57559">
            <w:pPr>
              <w:jc w:val="center"/>
              <w:rPr>
                <w:caps/>
              </w:rPr>
            </w:pPr>
            <w:r>
              <w:rPr>
                <w:caps/>
              </w:rPr>
              <w:t>ПОКУПАТЕЛЬ:</w:t>
            </w: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/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>
            <w:pPr>
              <w:jc w:val="center"/>
            </w:pPr>
          </w:p>
          <w:p w:rsidR="00784D79" w:rsidRDefault="00784D79"/>
          <w:p w:rsidR="00417353" w:rsidRDefault="00417353"/>
          <w:p w:rsidR="00A51A61" w:rsidRDefault="00A57559">
            <w:r>
              <w:t xml:space="preserve">                </w:t>
            </w:r>
          </w:p>
          <w:p w:rsidR="00784D79" w:rsidRDefault="00A57559" w:rsidP="00A51A61">
            <w:pPr>
              <w:jc w:val="right"/>
            </w:pPr>
            <w:r>
              <w:t xml:space="preserve"> ________________/ ___________/</w:t>
            </w:r>
          </w:p>
        </w:tc>
      </w:tr>
    </w:tbl>
    <w:p w:rsidR="00784D79" w:rsidRPr="00772E81" w:rsidRDefault="00784D79">
      <w:pPr>
        <w:spacing w:line="276" w:lineRule="auto"/>
        <w:ind w:right="6378"/>
        <w:jc w:val="both"/>
        <w:rPr>
          <w:sz w:val="2"/>
          <w:szCs w:val="2"/>
        </w:rPr>
      </w:pPr>
    </w:p>
    <w:sectPr w:rsidR="00784D79" w:rsidRPr="00772E81" w:rsidSect="00772E81">
      <w:pgSz w:w="11906" w:h="16838"/>
      <w:pgMar w:top="567" w:right="851" w:bottom="1134" w:left="1701" w:header="709" w:footer="709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67EE" w:rsidRDefault="00B567EE">
      <w:r>
        <w:separator/>
      </w:r>
    </w:p>
  </w:endnote>
  <w:endnote w:type="continuationSeparator" w:id="0">
    <w:p w:rsidR="00B567EE" w:rsidRDefault="00B56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67EE" w:rsidRDefault="00B567EE">
      <w:r>
        <w:separator/>
      </w:r>
    </w:p>
  </w:footnote>
  <w:footnote w:type="continuationSeparator" w:id="0">
    <w:p w:rsidR="00B567EE" w:rsidRDefault="00B56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D79"/>
    <w:rsid w:val="00417353"/>
    <w:rsid w:val="004D4D23"/>
    <w:rsid w:val="00740E1D"/>
    <w:rsid w:val="00772E81"/>
    <w:rsid w:val="00784D79"/>
    <w:rsid w:val="00A51A61"/>
    <w:rsid w:val="00A57559"/>
    <w:rsid w:val="00A87FFD"/>
    <w:rsid w:val="00B567EE"/>
    <w:rsid w:val="00C63508"/>
    <w:rsid w:val="00CF361E"/>
    <w:rsid w:val="00DD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3E57C"/>
  <w15:docId w15:val="{525A0C16-E6F5-4A0A-8244-1CA4598A7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D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link w:val="Heading1Char"/>
    <w:uiPriority w:val="9"/>
    <w:qFormat/>
    <w:rsid w:val="00784D79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link w:val="11"/>
    <w:uiPriority w:val="9"/>
    <w:rsid w:val="00784D79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link w:val="Heading2Char"/>
    <w:uiPriority w:val="9"/>
    <w:unhideWhenUsed/>
    <w:qFormat/>
    <w:rsid w:val="00784D79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link w:val="21"/>
    <w:uiPriority w:val="9"/>
    <w:rsid w:val="00784D79"/>
    <w:rPr>
      <w:rFonts w:ascii="Arial" w:eastAsia="Arial" w:hAnsi="Arial" w:cs="Arial"/>
      <w:sz w:val="34"/>
    </w:rPr>
  </w:style>
  <w:style w:type="paragraph" w:customStyle="1" w:styleId="31">
    <w:name w:val="Заголовок 31"/>
    <w:link w:val="Heading3Char"/>
    <w:uiPriority w:val="9"/>
    <w:unhideWhenUsed/>
    <w:qFormat/>
    <w:rsid w:val="00784D79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link w:val="31"/>
    <w:uiPriority w:val="9"/>
    <w:rsid w:val="00784D79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link w:val="Heading4Char"/>
    <w:uiPriority w:val="9"/>
    <w:unhideWhenUsed/>
    <w:qFormat/>
    <w:rsid w:val="00784D79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link w:val="41"/>
    <w:uiPriority w:val="9"/>
    <w:rsid w:val="00784D79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link w:val="Heading5Char"/>
    <w:uiPriority w:val="9"/>
    <w:unhideWhenUsed/>
    <w:qFormat/>
    <w:rsid w:val="00784D79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link w:val="51"/>
    <w:uiPriority w:val="9"/>
    <w:rsid w:val="00784D79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link w:val="Heading6Char"/>
    <w:uiPriority w:val="9"/>
    <w:unhideWhenUsed/>
    <w:qFormat/>
    <w:rsid w:val="00784D79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character" w:customStyle="1" w:styleId="Heading6Char">
    <w:name w:val="Heading 6 Char"/>
    <w:link w:val="61"/>
    <w:uiPriority w:val="9"/>
    <w:rsid w:val="00784D79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link w:val="Heading7Char"/>
    <w:uiPriority w:val="9"/>
    <w:unhideWhenUsed/>
    <w:qFormat/>
    <w:rsid w:val="00784D79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7Char">
    <w:name w:val="Heading 7 Char"/>
    <w:link w:val="71"/>
    <w:uiPriority w:val="9"/>
    <w:rsid w:val="00784D79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link w:val="Heading8Char"/>
    <w:uiPriority w:val="9"/>
    <w:unhideWhenUsed/>
    <w:qFormat/>
    <w:rsid w:val="00784D79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character" w:customStyle="1" w:styleId="Heading8Char">
    <w:name w:val="Heading 8 Char"/>
    <w:link w:val="81"/>
    <w:uiPriority w:val="9"/>
    <w:rsid w:val="00784D79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link w:val="Heading9Char"/>
    <w:uiPriority w:val="9"/>
    <w:unhideWhenUsed/>
    <w:qFormat/>
    <w:rsid w:val="00784D79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link w:val="91"/>
    <w:uiPriority w:val="9"/>
    <w:rsid w:val="00784D7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rsid w:val="00784D79"/>
    <w:pPr>
      <w:ind w:left="720"/>
      <w:contextualSpacing/>
    </w:pPr>
  </w:style>
  <w:style w:type="paragraph" w:styleId="a4">
    <w:name w:val="No Spacing"/>
    <w:uiPriority w:val="1"/>
    <w:qFormat/>
    <w:rsid w:val="00784D79"/>
  </w:style>
  <w:style w:type="paragraph" w:styleId="a5">
    <w:name w:val="Title"/>
    <w:link w:val="a6"/>
    <w:uiPriority w:val="10"/>
    <w:qFormat/>
    <w:rsid w:val="00784D79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link w:val="a5"/>
    <w:uiPriority w:val="10"/>
    <w:rsid w:val="00784D79"/>
    <w:rPr>
      <w:sz w:val="48"/>
      <w:szCs w:val="48"/>
    </w:rPr>
  </w:style>
  <w:style w:type="paragraph" w:styleId="a7">
    <w:name w:val="Subtitle"/>
    <w:link w:val="a8"/>
    <w:uiPriority w:val="11"/>
    <w:qFormat/>
    <w:rsid w:val="00784D79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sid w:val="00784D79"/>
    <w:rPr>
      <w:sz w:val="24"/>
      <w:szCs w:val="24"/>
    </w:rPr>
  </w:style>
  <w:style w:type="paragraph" w:styleId="2">
    <w:name w:val="Quote"/>
    <w:link w:val="20"/>
    <w:uiPriority w:val="29"/>
    <w:qFormat/>
    <w:rsid w:val="00784D79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784D79"/>
    <w:rPr>
      <w:i/>
    </w:rPr>
  </w:style>
  <w:style w:type="paragraph" w:styleId="a9">
    <w:name w:val="Intense Quote"/>
    <w:link w:val="aa"/>
    <w:uiPriority w:val="30"/>
    <w:qFormat/>
    <w:rsid w:val="00784D79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784D79"/>
    <w:rPr>
      <w:i/>
    </w:rPr>
  </w:style>
  <w:style w:type="paragraph" w:customStyle="1" w:styleId="1">
    <w:name w:val="Верхний колонтитул1"/>
    <w:link w:val="HeaderChar"/>
    <w:uiPriority w:val="99"/>
    <w:unhideWhenUsed/>
    <w:rsid w:val="00784D79"/>
    <w:pPr>
      <w:tabs>
        <w:tab w:val="center" w:pos="7143"/>
        <w:tab w:val="right" w:pos="14287"/>
      </w:tabs>
    </w:pPr>
  </w:style>
  <w:style w:type="character" w:customStyle="1" w:styleId="HeaderChar">
    <w:name w:val="Header Char"/>
    <w:link w:val="1"/>
    <w:uiPriority w:val="99"/>
    <w:rsid w:val="00784D79"/>
  </w:style>
  <w:style w:type="paragraph" w:customStyle="1" w:styleId="10">
    <w:name w:val="Нижний колонтитул1"/>
    <w:link w:val="CaptionChar"/>
    <w:uiPriority w:val="99"/>
    <w:unhideWhenUsed/>
    <w:rsid w:val="00784D79"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  <w:rsid w:val="00784D79"/>
  </w:style>
  <w:style w:type="paragraph" w:customStyle="1" w:styleId="12">
    <w:name w:val="Название объекта1"/>
    <w:uiPriority w:val="35"/>
    <w:semiHidden/>
    <w:unhideWhenUsed/>
    <w:qFormat/>
    <w:rsid w:val="00784D79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10"/>
    <w:uiPriority w:val="99"/>
    <w:rsid w:val="00784D79"/>
  </w:style>
  <w:style w:type="table" w:styleId="ab">
    <w:name w:val="Table Grid"/>
    <w:uiPriority w:val="59"/>
    <w:rsid w:val="00784D7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sid w:val="00784D7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uiPriority w:val="59"/>
    <w:rsid w:val="00784D7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uiPriority w:val="59"/>
    <w:rsid w:val="00784D7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rsid w:val="00784D7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rsid w:val="00784D7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rsid w:val="00784D7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rsid w:val="00784D7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rsid w:val="00784D7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sid w:val="00784D7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sid w:val="00784D7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rsid w:val="00784D7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sid w:val="00784D79"/>
    <w:rPr>
      <w:color w:val="0000FF" w:themeColor="hyperlink"/>
      <w:u w:val="single"/>
    </w:rPr>
  </w:style>
  <w:style w:type="paragraph" w:styleId="ad">
    <w:name w:val="footnote text"/>
    <w:link w:val="ae"/>
    <w:uiPriority w:val="99"/>
    <w:semiHidden/>
    <w:unhideWhenUsed/>
    <w:rsid w:val="00784D79"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sid w:val="00784D79"/>
    <w:rPr>
      <w:sz w:val="18"/>
    </w:rPr>
  </w:style>
  <w:style w:type="character" w:styleId="af">
    <w:name w:val="footnote reference"/>
    <w:uiPriority w:val="99"/>
    <w:unhideWhenUsed/>
    <w:rsid w:val="00784D79"/>
    <w:rPr>
      <w:vertAlign w:val="superscript"/>
    </w:rPr>
  </w:style>
  <w:style w:type="paragraph" w:styleId="af0">
    <w:name w:val="endnote text"/>
    <w:link w:val="af1"/>
    <w:uiPriority w:val="99"/>
    <w:semiHidden/>
    <w:unhideWhenUsed/>
    <w:rsid w:val="00784D79"/>
  </w:style>
  <w:style w:type="character" w:customStyle="1" w:styleId="af1">
    <w:name w:val="Текст концевой сноски Знак"/>
    <w:link w:val="af0"/>
    <w:uiPriority w:val="99"/>
    <w:rsid w:val="00784D79"/>
    <w:rPr>
      <w:sz w:val="20"/>
    </w:rPr>
  </w:style>
  <w:style w:type="character" w:styleId="af2">
    <w:name w:val="endnote reference"/>
    <w:uiPriority w:val="99"/>
    <w:semiHidden/>
    <w:unhideWhenUsed/>
    <w:rsid w:val="00784D79"/>
    <w:rPr>
      <w:vertAlign w:val="superscript"/>
    </w:rPr>
  </w:style>
  <w:style w:type="paragraph" w:styleId="13">
    <w:name w:val="toc 1"/>
    <w:uiPriority w:val="39"/>
    <w:unhideWhenUsed/>
    <w:rsid w:val="00784D79"/>
    <w:pPr>
      <w:spacing w:after="57"/>
    </w:pPr>
  </w:style>
  <w:style w:type="paragraph" w:styleId="22">
    <w:name w:val="toc 2"/>
    <w:uiPriority w:val="39"/>
    <w:unhideWhenUsed/>
    <w:rsid w:val="00784D79"/>
    <w:pPr>
      <w:spacing w:after="57"/>
      <w:ind w:left="283"/>
    </w:pPr>
  </w:style>
  <w:style w:type="paragraph" w:styleId="3">
    <w:name w:val="toc 3"/>
    <w:uiPriority w:val="39"/>
    <w:unhideWhenUsed/>
    <w:rsid w:val="00784D79"/>
    <w:pPr>
      <w:spacing w:after="57"/>
      <w:ind w:left="567"/>
    </w:pPr>
  </w:style>
  <w:style w:type="paragraph" w:styleId="4">
    <w:name w:val="toc 4"/>
    <w:uiPriority w:val="39"/>
    <w:unhideWhenUsed/>
    <w:rsid w:val="00784D79"/>
    <w:pPr>
      <w:spacing w:after="57"/>
      <w:ind w:left="850"/>
    </w:pPr>
  </w:style>
  <w:style w:type="paragraph" w:styleId="5">
    <w:name w:val="toc 5"/>
    <w:uiPriority w:val="39"/>
    <w:unhideWhenUsed/>
    <w:rsid w:val="00784D79"/>
    <w:pPr>
      <w:spacing w:after="57"/>
      <w:ind w:left="1134"/>
    </w:pPr>
  </w:style>
  <w:style w:type="paragraph" w:styleId="6">
    <w:name w:val="toc 6"/>
    <w:uiPriority w:val="39"/>
    <w:unhideWhenUsed/>
    <w:rsid w:val="00784D79"/>
    <w:pPr>
      <w:spacing w:after="57"/>
      <w:ind w:left="1417"/>
    </w:pPr>
  </w:style>
  <w:style w:type="paragraph" w:styleId="7">
    <w:name w:val="toc 7"/>
    <w:uiPriority w:val="39"/>
    <w:unhideWhenUsed/>
    <w:rsid w:val="00784D79"/>
    <w:pPr>
      <w:spacing w:after="57"/>
      <w:ind w:left="1701"/>
    </w:pPr>
  </w:style>
  <w:style w:type="paragraph" w:styleId="8">
    <w:name w:val="toc 8"/>
    <w:uiPriority w:val="39"/>
    <w:unhideWhenUsed/>
    <w:rsid w:val="00784D79"/>
    <w:pPr>
      <w:spacing w:after="57"/>
      <w:ind w:left="1984"/>
    </w:pPr>
  </w:style>
  <w:style w:type="paragraph" w:styleId="9">
    <w:name w:val="toc 9"/>
    <w:uiPriority w:val="39"/>
    <w:unhideWhenUsed/>
    <w:rsid w:val="00784D79"/>
    <w:pPr>
      <w:spacing w:after="57"/>
      <w:ind w:left="2268"/>
    </w:pPr>
  </w:style>
  <w:style w:type="paragraph" w:styleId="af3">
    <w:name w:val="TOC Heading"/>
    <w:uiPriority w:val="39"/>
    <w:unhideWhenUsed/>
    <w:rsid w:val="00784D79"/>
  </w:style>
  <w:style w:type="paragraph" w:styleId="af4">
    <w:name w:val="table of figures"/>
    <w:uiPriority w:val="99"/>
    <w:unhideWhenUsed/>
    <w:rsid w:val="00784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970</Words>
  <Characters>5532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</dc:creator>
  <cp:lastModifiedBy>user</cp:lastModifiedBy>
  <cp:revision>2</cp:revision>
  <dcterms:created xsi:type="dcterms:W3CDTF">2026-03-13T12:35:00Z</dcterms:created>
  <dcterms:modified xsi:type="dcterms:W3CDTF">2026-03-13T12:35:00Z</dcterms:modified>
</cp:coreProperties>
</file>