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06" w:rsidRDefault="006D7D06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</w:p>
    <w:p w:rsidR="007560D7" w:rsidRPr="000F4C2D" w:rsidRDefault="00645452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 xml:space="preserve">ПРОЕКТ </w:t>
      </w:r>
      <w:r w:rsidR="009C74AC" w:rsidRPr="000F4C2D">
        <w:rPr>
          <w:b/>
          <w:sz w:val="24"/>
          <w:szCs w:val="24"/>
        </w:rPr>
        <w:t>ДОГОВОР</w:t>
      </w:r>
      <w:r w:rsidRPr="000F4C2D">
        <w:rPr>
          <w:b/>
          <w:sz w:val="24"/>
          <w:szCs w:val="24"/>
        </w:rPr>
        <w:t>А</w:t>
      </w:r>
    </w:p>
    <w:p w:rsidR="000C5D53" w:rsidRPr="000F4C2D" w:rsidRDefault="009C74AC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купли-</w:t>
      </w:r>
      <w:r w:rsidR="00766A31" w:rsidRPr="000F4C2D">
        <w:rPr>
          <w:b/>
          <w:sz w:val="24"/>
          <w:szCs w:val="24"/>
        </w:rPr>
        <w:t>продажи</w:t>
      </w:r>
      <w:r w:rsidR="005B0554" w:rsidRPr="000F4C2D">
        <w:rPr>
          <w:b/>
          <w:sz w:val="24"/>
          <w:szCs w:val="24"/>
        </w:rPr>
        <w:t xml:space="preserve"> </w:t>
      </w:r>
      <w:r w:rsidR="00766A31" w:rsidRPr="000F4C2D">
        <w:rPr>
          <w:b/>
          <w:sz w:val="24"/>
          <w:szCs w:val="24"/>
        </w:rPr>
        <w:t>имущества</w:t>
      </w:r>
    </w:p>
    <w:p w:rsidR="00C45603" w:rsidRPr="000F4C2D" w:rsidRDefault="001A6EC2" w:rsidP="00C038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B228B">
        <w:rPr>
          <w:sz w:val="24"/>
          <w:szCs w:val="24"/>
        </w:rPr>
        <w:t>Таганрог</w:t>
      </w:r>
      <w:r>
        <w:rPr>
          <w:sz w:val="24"/>
          <w:szCs w:val="24"/>
        </w:rPr>
        <w:t xml:space="preserve">            </w:t>
      </w:r>
      <w:r w:rsidR="00125DFA">
        <w:rPr>
          <w:sz w:val="24"/>
          <w:szCs w:val="24"/>
        </w:rPr>
        <w:t xml:space="preserve"> </w:t>
      </w:r>
      <w:r w:rsidR="00F10A8F" w:rsidRPr="000F4C2D">
        <w:rPr>
          <w:sz w:val="24"/>
          <w:szCs w:val="24"/>
        </w:rPr>
        <w:t xml:space="preserve">        </w:t>
      </w:r>
      <w:r w:rsidR="00CB132A">
        <w:rPr>
          <w:sz w:val="24"/>
          <w:szCs w:val="24"/>
        </w:rPr>
        <w:t xml:space="preserve">                            </w:t>
      </w:r>
      <w:r w:rsidR="00F10A8F" w:rsidRPr="000F4C2D">
        <w:rPr>
          <w:sz w:val="24"/>
          <w:szCs w:val="24"/>
        </w:rPr>
        <w:t xml:space="preserve">                        </w:t>
      </w:r>
      <w:r w:rsidR="00D42495">
        <w:rPr>
          <w:sz w:val="24"/>
          <w:szCs w:val="24"/>
        </w:rPr>
        <w:t xml:space="preserve">                       </w:t>
      </w:r>
      <w:r w:rsidR="00F10A8F" w:rsidRPr="000F4C2D">
        <w:rPr>
          <w:sz w:val="24"/>
          <w:szCs w:val="24"/>
        </w:rPr>
        <w:t xml:space="preserve">   </w:t>
      </w:r>
      <w:r w:rsidR="00C45603" w:rsidRPr="000F4C2D">
        <w:rPr>
          <w:sz w:val="24"/>
          <w:szCs w:val="24"/>
        </w:rPr>
        <w:t xml:space="preserve">«___» </w:t>
      </w:r>
      <w:r w:rsidR="00E5015F">
        <w:rPr>
          <w:sz w:val="24"/>
          <w:szCs w:val="24"/>
        </w:rPr>
        <w:t>_</w:t>
      </w:r>
      <w:r w:rsidR="00C45603" w:rsidRPr="000F4C2D">
        <w:rPr>
          <w:sz w:val="24"/>
          <w:szCs w:val="24"/>
        </w:rPr>
        <w:t>_________</w:t>
      </w:r>
      <w:r w:rsidR="009C74AC" w:rsidRPr="000F4C2D">
        <w:rPr>
          <w:sz w:val="24"/>
          <w:szCs w:val="24"/>
        </w:rPr>
        <w:t xml:space="preserve"> </w:t>
      </w:r>
      <w:r w:rsidR="00627DF5">
        <w:rPr>
          <w:sz w:val="24"/>
          <w:szCs w:val="24"/>
        </w:rPr>
        <w:t>202</w:t>
      </w:r>
      <w:r w:rsidR="009A7A69">
        <w:rPr>
          <w:sz w:val="24"/>
          <w:szCs w:val="24"/>
        </w:rPr>
        <w:t>6</w:t>
      </w:r>
    </w:p>
    <w:p w:rsidR="00F07E24" w:rsidRPr="009A7A69" w:rsidRDefault="00D05757" w:rsidP="009A7A69">
      <w:pPr>
        <w:pStyle w:val="Standard"/>
        <w:tabs>
          <w:tab w:val="left" w:pos="3136"/>
        </w:tabs>
        <w:spacing w:line="360" w:lineRule="auto"/>
        <w:jc w:val="both"/>
        <w:rPr>
          <w:rFonts w:cs="Times New Roman"/>
          <w:lang w:val="ru-RU"/>
        </w:rPr>
      </w:pPr>
      <w:r w:rsidRPr="00D05757">
        <w:rPr>
          <w:rFonts w:cs="Times New Roman"/>
          <w:lang w:val="ru-RU"/>
        </w:rPr>
        <w:t>ОБЩЕСТВО С ОГРАНИЧЕННОЙ ОТВЕТСТВЕННОСТЬЮ "ГАЗОПОРШНЕВЫЕ УСТАНОВКИ" (ОГРН 1196196019579, ИНН 6154155076, КПП 615401001, 347928, РОСТОВСКАЯ ОБЛАСТЬ, Г. ТАГАНРОГ, УЛ. ЛЕНИНА, Д. 220), далее по тексту - ООО "ГПУ"</w:t>
      </w:r>
      <w:r>
        <w:rPr>
          <w:rFonts w:cs="Times New Roman"/>
          <w:lang w:val="ru-RU"/>
        </w:rPr>
        <w:t>,</w:t>
      </w:r>
      <w:r w:rsidR="001B1298">
        <w:rPr>
          <w:rFonts w:cs="Times New Roman"/>
          <w:lang w:val="ru-RU"/>
        </w:rPr>
        <w:t xml:space="preserve"> </w:t>
      </w:r>
      <w:r w:rsidR="00F27ACF">
        <w:rPr>
          <w:rFonts w:cs="Times New Roman"/>
          <w:lang w:val="ru-RU"/>
        </w:rPr>
        <w:t xml:space="preserve">в лице </w:t>
      </w:r>
      <w:r w:rsidR="001B1298">
        <w:rPr>
          <w:rFonts w:cs="Times New Roman"/>
          <w:lang w:val="ru-RU"/>
        </w:rPr>
        <w:t>конкурсного</w:t>
      </w:r>
      <w:r w:rsidR="00F27ACF">
        <w:rPr>
          <w:rFonts w:cs="Times New Roman"/>
          <w:lang w:val="ru-RU"/>
        </w:rPr>
        <w:t xml:space="preserve"> управляющего</w:t>
      </w:r>
      <w:r w:rsidR="00F27ACF" w:rsidRPr="00F27ACF">
        <w:rPr>
          <w:rFonts w:cs="Times New Roman"/>
          <w:lang w:val="ru-RU"/>
        </w:rPr>
        <w:t xml:space="preserve"> Байрамбеков</w:t>
      </w:r>
      <w:r w:rsidR="001B1298">
        <w:rPr>
          <w:rFonts w:cs="Times New Roman"/>
          <w:lang w:val="ru-RU"/>
        </w:rPr>
        <w:t>а</w:t>
      </w:r>
      <w:r w:rsidR="00F27ACF" w:rsidRPr="00F27ACF">
        <w:rPr>
          <w:rFonts w:cs="Times New Roman"/>
          <w:lang w:val="ru-RU"/>
        </w:rPr>
        <w:t xml:space="preserve"> Малик</w:t>
      </w:r>
      <w:r w:rsidR="001B1298">
        <w:rPr>
          <w:rFonts w:cs="Times New Roman"/>
          <w:lang w:val="ru-RU"/>
        </w:rPr>
        <w:t>а</w:t>
      </w:r>
      <w:r w:rsidR="00F27ACF" w:rsidRPr="00F27ACF">
        <w:rPr>
          <w:rFonts w:cs="Times New Roman"/>
          <w:lang w:val="ru-RU"/>
        </w:rPr>
        <w:t xml:space="preserve"> Мусаибович</w:t>
      </w:r>
      <w:r w:rsidR="001B1298">
        <w:rPr>
          <w:rFonts w:cs="Times New Roman"/>
          <w:lang w:val="ru-RU"/>
        </w:rPr>
        <w:t>а</w:t>
      </w:r>
      <w:r w:rsidR="00F27ACF" w:rsidRPr="00F27ACF">
        <w:rPr>
          <w:rFonts w:cs="Times New Roman"/>
          <w:lang w:val="ru-RU"/>
        </w:rPr>
        <w:t xml:space="preserve"> (ИНН 615401056644, СНИЛС 029-986-154-12, член Ассоциации «МСРО АУ», 344011, г. Ростов-на-Дону, пер. Гвардейский, 7, ИНН 6167065084, ОГРН 1026104143218), действующ</w:t>
      </w:r>
      <w:r w:rsidR="00F27ACF">
        <w:rPr>
          <w:rFonts w:cs="Times New Roman"/>
          <w:lang w:val="ru-RU"/>
        </w:rPr>
        <w:t>его</w:t>
      </w:r>
      <w:r w:rsidR="00F27ACF" w:rsidRPr="00F27ACF">
        <w:rPr>
          <w:rFonts w:cs="Times New Roman"/>
          <w:lang w:val="ru-RU"/>
        </w:rPr>
        <w:t xml:space="preserve"> на </w:t>
      </w:r>
      <w:r w:rsidR="00A86EC4" w:rsidRPr="00A86EC4">
        <w:rPr>
          <w:rFonts w:cs="Times New Roman"/>
          <w:lang w:val="ru-RU"/>
        </w:rPr>
        <w:t xml:space="preserve">основании </w:t>
      </w:r>
      <w:r w:rsidR="001B1298" w:rsidRPr="001B1298">
        <w:rPr>
          <w:rFonts w:cs="Times New Roman"/>
          <w:lang w:val="ru-RU"/>
        </w:rPr>
        <w:t xml:space="preserve">Определения Арбитражного суда </w:t>
      </w:r>
      <w:r w:rsidRPr="00D05757">
        <w:rPr>
          <w:rFonts w:cs="Times New Roman"/>
          <w:lang w:val="ru-RU"/>
        </w:rPr>
        <w:t>Ростовской области по делу А53-30601/2023 от 07.08.2025г.</w:t>
      </w:r>
      <w:r w:rsidR="00F27ACF">
        <w:rPr>
          <w:rFonts w:cs="Times New Roman"/>
          <w:lang w:val="ru-RU"/>
        </w:rPr>
        <w:t xml:space="preserve">, </w:t>
      </w:r>
      <w:r w:rsidR="00617F78">
        <w:rPr>
          <w:rFonts w:cs="Times New Roman"/>
        </w:rPr>
        <w:t xml:space="preserve">Протокола </w:t>
      </w:r>
      <w:r w:rsidR="00645452" w:rsidRPr="00841873">
        <w:rPr>
          <w:rFonts w:cs="Times New Roman"/>
        </w:rPr>
        <w:t xml:space="preserve">о результатах проведения </w:t>
      </w:r>
      <w:r w:rsidR="00146063" w:rsidRPr="00841873">
        <w:rPr>
          <w:rFonts w:cs="Times New Roman"/>
        </w:rPr>
        <w:t>торгов по лоту №</w:t>
      </w:r>
      <w:r w:rsidR="00841873" w:rsidRPr="00841873">
        <w:rPr>
          <w:rFonts w:cs="Times New Roman"/>
        </w:rPr>
        <w:t>1</w:t>
      </w:r>
      <w:r w:rsidR="00A86EC4">
        <w:rPr>
          <w:rFonts w:cs="Times New Roman"/>
          <w:lang w:val="ru-RU"/>
        </w:rPr>
        <w:t xml:space="preserve"> </w:t>
      </w:r>
      <w:r w:rsidR="00146063" w:rsidRPr="00841873">
        <w:rPr>
          <w:rFonts w:cs="Times New Roman"/>
        </w:rPr>
        <w:t xml:space="preserve">от </w:t>
      </w:r>
      <w:r w:rsidR="00627DF5">
        <w:rPr>
          <w:rFonts w:cs="Times New Roman"/>
          <w:lang w:val="ru-RU"/>
        </w:rPr>
        <w:t>«___»________20</w:t>
      </w:r>
      <w:r w:rsidR="009A7A69">
        <w:rPr>
          <w:rFonts w:cs="Times New Roman"/>
          <w:lang w:val="ru-RU"/>
        </w:rPr>
        <w:t xml:space="preserve">26 </w:t>
      </w:r>
      <w:r w:rsidR="00645452" w:rsidRPr="00841873">
        <w:rPr>
          <w:rFonts w:cs="Times New Roman"/>
        </w:rPr>
        <w:t xml:space="preserve">года, </w:t>
      </w:r>
      <w:r w:rsidR="00637C3B" w:rsidRPr="00637C3B">
        <w:rPr>
          <w:rFonts w:cs="Times New Roman"/>
        </w:rPr>
        <w:t xml:space="preserve">проведенных </w:t>
      </w:r>
      <w:r w:rsidR="00686A93">
        <w:rPr>
          <w:rFonts w:cs="Times New Roman"/>
          <w:lang w:val="ru-RU"/>
        </w:rPr>
        <w:t>конкурсным</w:t>
      </w:r>
      <w:r w:rsidR="00F27ACF">
        <w:rPr>
          <w:rFonts w:cs="Times New Roman"/>
        </w:rPr>
        <w:t xml:space="preserve"> управляющим</w:t>
      </w:r>
      <w:r w:rsidR="00A91AD8">
        <w:rPr>
          <w:rFonts w:cs="Times New Roman"/>
          <w:lang w:val="ru-RU"/>
        </w:rPr>
        <w:t xml:space="preserve"> </w:t>
      </w:r>
      <w:r w:rsidR="00637C3B" w:rsidRPr="00637C3B">
        <w:rPr>
          <w:rFonts w:cs="Times New Roman"/>
        </w:rPr>
        <w:t xml:space="preserve">Байрамбековым М.М. </w:t>
      </w:r>
      <w:r w:rsidR="00841873" w:rsidRPr="00841873">
        <w:rPr>
          <w:rFonts w:cs="Times New Roman"/>
          <w:lang w:val="ru-RU"/>
        </w:rPr>
        <w:t>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686A93">
        <w:rPr>
          <w:rFonts w:cs="Times New Roman"/>
          <w:lang w:val="ru-RU"/>
        </w:rPr>
        <w:t xml:space="preserve">конкурсного </w:t>
      </w:r>
      <w:r w:rsidR="00045D55">
        <w:rPr>
          <w:rFonts w:cs="Times New Roman"/>
          <w:lang w:val="ru-RU"/>
        </w:rPr>
        <w:t>производства</w:t>
      </w:r>
      <w:r w:rsidR="00F27ACF" w:rsidRPr="00F27ACF">
        <w:rPr>
          <w:rFonts w:cs="Times New Roman"/>
        </w:rPr>
        <w:t xml:space="preserve"> </w:t>
      </w:r>
      <w:r w:rsidR="00841873" w:rsidRPr="00841873">
        <w:rPr>
          <w:rFonts w:cs="Times New Roman"/>
        </w:rPr>
        <w:t>в</w:t>
      </w:r>
      <w:r w:rsidR="00841873" w:rsidRPr="00841873">
        <w:rPr>
          <w:rFonts w:cs="Times New Roman"/>
          <w:lang w:val="ru-RU"/>
        </w:rPr>
        <w:t xml:space="preserve"> </w:t>
      </w:r>
      <w:r w:rsidR="00AD77E9">
        <w:rPr>
          <w:rFonts w:cs="Times New Roman"/>
        </w:rPr>
        <w:t>отношении</w:t>
      </w:r>
      <w:r w:rsidR="00F27ACF">
        <w:rPr>
          <w:rFonts w:cs="Times New Roman"/>
          <w:lang w:val="ru-RU"/>
        </w:rPr>
        <w:t xml:space="preserve"> </w:t>
      </w:r>
      <w:r w:rsidRPr="00D05757">
        <w:rPr>
          <w:rFonts w:cs="Times New Roman"/>
          <w:lang w:val="ru-RU"/>
        </w:rPr>
        <w:t>ООО "ГПУ"</w:t>
      </w:r>
      <w:r w:rsidR="00627DF5">
        <w:rPr>
          <w:rFonts w:cs="Times New Roman"/>
          <w:lang w:val="ru-RU"/>
        </w:rPr>
        <w:t xml:space="preserve">, </w:t>
      </w:r>
      <w:r w:rsidR="00BE22F3" w:rsidRPr="00841873">
        <w:rPr>
          <w:rFonts w:cs="Times New Roman"/>
        </w:rPr>
        <w:t>именуем</w:t>
      </w:r>
      <w:r w:rsidR="00F27ACF">
        <w:rPr>
          <w:rFonts w:cs="Times New Roman"/>
          <w:lang w:val="ru-RU"/>
        </w:rPr>
        <w:t>ый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в дальнейшем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«ПРОДАВЕЦ</w:t>
      </w:r>
      <w:r w:rsidR="000C5D53" w:rsidRPr="00841873">
        <w:rPr>
          <w:rFonts w:cs="Times New Roman"/>
        </w:rPr>
        <w:t>»</w:t>
      </w:r>
      <w:r w:rsidR="00BE22F3" w:rsidRPr="00841873">
        <w:rPr>
          <w:rFonts w:cs="Times New Roman"/>
        </w:rPr>
        <w:t xml:space="preserve"> и</w:t>
      </w:r>
      <w:r w:rsidR="00766A31" w:rsidRPr="00841873">
        <w:rPr>
          <w:rFonts w:cs="Times New Roman"/>
        </w:rPr>
        <w:t>____________________</w:t>
      </w:r>
      <w:r w:rsidR="006F3976" w:rsidRPr="00841873">
        <w:rPr>
          <w:rFonts w:cs="Times New Roman"/>
        </w:rPr>
        <w:t xml:space="preserve">, </w:t>
      </w:r>
      <w:r w:rsidR="00712B36" w:rsidRPr="00841873">
        <w:rPr>
          <w:rFonts w:cs="Times New Roman"/>
        </w:rPr>
        <w:t>именуем</w:t>
      </w:r>
      <w:r w:rsidR="00732EC3" w:rsidRPr="00841873">
        <w:rPr>
          <w:rFonts w:cs="Times New Roman"/>
        </w:rPr>
        <w:t>ый</w:t>
      </w:r>
      <w:r w:rsidR="00712B36" w:rsidRPr="00841873">
        <w:rPr>
          <w:rFonts w:cs="Times New Roman"/>
        </w:rPr>
        <w:t xml:space="preserve"> в дальнейшем «П</w:t>
      </w:r>
      <w:r w:rsidR="00072658" w:rsidRPr="00841873">
        <w:rPr>
          <w:rFonts w:cs="Times New Roman"/>
        </w:rPr>
        <w:t>ОКУПАТЕЛЬ</w:t>
      </w:r>
      <w:r w:rsidR="00712B36" w:rsidRPr="00841873">
        <w:rPr>
          <w:rFonts w:cs="Times New Roman"/>
        </w:rPr>
        <w:t>», именуемые при</w:t>
      </w:r>
      <w:r w:rsidR="00BE22F3" w:rsidRPr="00841873">
        <w:rPr>
          <w:rFonts w:cs="Times New Roman"/>
        </w:rPr>
        <w:t xml:space="preserve"> совместном упоминании Стороны,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заключил</w:t>
      </w:r>
      <w:r w:rsidR="002F6541" w:rsidRPr="00841873">
        <w:rPr>
          <w:rFonts w:cs="Times New Roman"/>
        </w:rPr>
        <w:t>и настоящ</w:t>
      </w:r>
      <w:r w:rsidR="00B92C50" w:rsidRPr="00841873">
        <w:rPr>
          <w:rFonts w:cs="Times New Roman"/>
        </w:rPr>
        <w:t>ий договор</w:t>
      </w:r>
      <w:r w:rsidR="00712B36" w:rsidRPr="00841873">
        <w:rPr>
          <w:rFonts w:cs="Times New Roman"/>
        </w:rPr>
        <w:t xml:space="preserve"> о </w:t>
      </w:r>
      <w:r w:rsidR="00712B36" w:rsidRPr="009A7A69">
        <w:rPr>
          <w:rFonts w:cs="Times New Roman"/>
        </w:rPr>
        <w:t>нижеследующем:</w:t>
      </w:r>
    </w:p>
    <w:p w:rsidR="002B40A0" w:rsidRPr="009A7A69" w:rsidRDefault="00B92C50" w:rsidP="009A7A69">
      <w:pPr>
        <w:pStyle w:val="Standard"/>
        <w:tabs>
          <w:tab w:val="left" w:pos="3136"/>
        </w:tabs>
        <w:spacing w:line="360" w:lineRule="auto"/>
        <w:jc w:val="both"/>
        <w:rPr>
          <w:rFonts w:cs="Times New Roman"/>
        </w:rPr>
      </w:pPr>
      <w:r w:rsidRPr="009A7A69">
        <w:rPr>
          <w:rFonts w:cs="Times New Roman"/>
        </w:rPr>
        <w:t>Продавец обязуется передать в собственность, а Покупатель обязуется принять и оплатить в соответствии с условиями настоящего договора следующее имущество:</w:t>
      </w:r>
    </w:p>
    <w:p w:rsidR="00640FD4" w:rsidRPr="009A7A69" w:rsidRDefault="00D05757" w:rsidP="009A7A69">
      <w:pPr>
        <w:shd w:val="clear" w:color="auto" w:fill="FFFFFF"/>
        <w:tabs>
          <w:tab w:val="left" w:pos="3494"/>
          <w:tab w:val="left" w:pos="3845"/>
          <w:tab w:val="left" w:pos="4435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9A7A69">
        <w:rPr>
          <w:sz w:val="24"/>
          <w:szCs w:val="24"/>
        </w:rPr>
        <w:t xml:space="preserve">Лот №1. </w:t>
      </w:r>
      <w:r w:rsidR="009A7A69" w:rsidRPr="009A7A69">
        <w:rPr>
          <w:color w:val="000000"/>
          <w:spacing w:val="-2"/>
          <w:sz w:val="24"/>
          <w:szCs w:val="24"/>
        </w:rPr>
        <w:t>Право требования должника к Гордееву Махмуду, возникшее на основании Определения Арбитражного суда Ростовской области по делу № А53-30601/2023 от 03.12.2025г. О признании недействительными платежи, совершенные обществом с ограниченной ответственностью «Газопоршневые установки» (ОГРН 1196196019579, ИНН 6154155076) в пользу Гордеева Махмуда, за период с 17.10.2019 по 06.03.2020 в размере 1 572 000,00 руб. Применении последствия недействительности сделки и о взыскании с Гордеева Махмуда в конкурсную массу общества с ограниченной ответственностью "Газопоршневые установки" (ОГРН 1196196019579, ИНН 6154155076) денежные средства в размере 1572000,00 рублей. Начальная цена:</w:t>
      </w:r>
      <w:r w:rsidR="009A7A69" w:rsidRPr="009A7A69">
        <w:rPr>
          <w:sz w:val="24"/>
          <w:szCs w:val="24"/>
        </w:rPr>
        <w:t xml:space="preserve"> </w:t>
      </w:r>
      <w:r w:rsidR="00581AD8">
        <w:rPr>
          <w:color w:val="000000"/>
          <w:spacing w:val="-2"/>
          <w:sz w:val="24"/>
          <w:szCs w:val="24"/>
        </w:rPr>
        <w:t>7860,00</w:t>
      </w:r>
      <w:r w:rsidR="00581AD8" w:rsidRPr="00581AD8">
        <w:rPr>
          <w:color w:val="000000"/>
          <w:spacing w:val="-2"/>
          <w:sz w:val="24"/>
          <w:szCs w:val="24"/>
        </w:rPr>
        <w:t xml:space="preserve"> (семь тысяч во</w:t>
      </w:r>
      <w:r w:rsidR="00581AD8">
        <w:rPr>
          <w:color w:val="000000"/>
          <w:spacing w:val="-2"/>
          <w:sz w:val="24"/>
          <w:szCs w:val="24"/>
        </w:rPr>
        <w:t>семьсот шестьдесят)</w:t>
      </w:r>
      <w:bookmarkStart w:id="0" w:name="_GoBack"/>
      <w:bookmarkEnd w:id="0"/>
      <w:r w:rsidR="00BC59AC" w:rsidRPr="00BC59AC">
        <w:rPr>
          <w:color w:val="000000"/>
          <w:spacing w:val="-2"/>
          <w:sz w:val="24"/>
          <w:szCs w:val="24"/>
        </w:rPr>
        <w:t xml:space="preserve"> </w:t>
      </w:r>
      <w:r w:rsidR="009A7A69" w:rsidRPr="009A7A69">
        <w:rPr>
          <w:color w:val="000000"/>
          <w:spacing w:val="-2"/>
          <w:sz w:val="24"/>
          <w:szCs w:val="24"/>
        </w:rPr>
        <w:t>руб. 00 коп. НДС не предусмотрен</w:t>
      </w:r>
      <w:r w:rsidRPr="009A7A69">
        <w:rPr>
          <w:sz w:val="24"/>
          <w:szCs w:val="24"/>
        </w:rPr>
        <w:t>.</w:t>
      </w:r>
    </w:p>
    <w:p w:rsidR="00CA54D9" w:rsidRPr="009A7A69" w:rsidRDefault="00B92C50" w:rsidP="009A7A69">
      <w:pPr>
        <w:pStyle w:val="Standard"/>
        <w:tabs>
          <w:tab w:val="left" w:pos="3136"/>
        </w:tabs>
        <w:spacing w:line="360" w:lineRule="auto"/>
        <w:jc w:val="both"/>
      </w:pPr>
      <w:r w:rsidRPr="009A7A69">
        <w:rPr>
          <w:rFonts w:cs="Times New Roman"/>
        </w:rPr>
        <w:t xml:space="preserve">Имущество продается на основании </w:t>
      </w:r>
      <w:r w:rsidR="00766A31" w:rsidRPr="009A7A69">
        <w:rPr>
          <w:rFonts w:cs="Times New Roman"/>
          <w:bCs/>
        </w:rPr>
        <w:t xml:space="preserve">Протокола </w:t>
      </w:r>
      <w:r w:rsidR="009A7A69">
        <w:rPr>
          <w:rFonts w:cs="Times New Roman"/>
          <w:bCs/>
        </w:rPr>
        <w:t>о результатах проведения</w:t>
      </w:r>
      <w:r w:rsidR="00645452" w:rsidRPr="009A7A69">
        <w:rPr>
          <w:rFonts w:cs="Times New Roman"/>
          <w:bCs/>
        </w:rPr>
        <w:t xml:space="preserve"> торгов по лот</w:t>
      </w:r>
      <w:r w:rsidR="009E0498" w:rsidRPr="009A7A69">
        <w:rPr>
          <w:rFonts w:cs="Times New Roman"/>
          <w:bCs/>
          <w:lang w:val="ru-RU"/>
        </w:rPr>
        <w:t>у</w:t>
      </w:r>
      <w:r w:rsidR="00645452" w:rsidRPr="009A7A69">
        <w:rPr>
          <w:rFonts w:cs="Times New Roman"/>
          <w:bCs/>
        </w:rPr>
        <w:t xml:space="preserve"> №</w:t>
      </w:r>
      <w:r w:rsidR="00766A31" w:rsidRPr="009A7A69">
        <w:rPr>
          <w:rFonts w:cs="Times New Roman"/>
          <w:bCs/>
        </w:rPr>
        <w:t>1</w:t>
      </w:r>
      <w:r w:rsidR="00D05757" w:rsidRPr="009A7A69">
        <w:rPr>
          <w:rFonts w:cs="Times New Roman"/>
          <w:bCs/>
          <w:lang w:val="ru-RU"/>
        </w:rPr>
        <w:t xml:space="preserve"> </w:t>
      </w:r>
      <w:r w:rsidR="00766A31" w:rsidRPr="009A7A69">
        <w:rPr>
          <w:rFonts w:cs="Times New Roman"/>
          <w:bCs/>
        </w:rPr>
        <w:t>от</w:t>
      </w:r>
      <w:r w:rsidR="00732EC3" w:rsidRPr="009A7A69">
        <w:rPr>
          <w:rFonts w:cs="Times New Roman"/>
          <w:bCs/>
        </w:rPr>
        <w:t xml:space="preserve"> </w:t>
      </w:r>
      <w:r w:rsidR="00EA64DE" w:rsidRPr="009A7A69">
        <w:rPr>
          <w:rFonts w:cs="Times New Roman"/>
          <w:bCs/>
          <w:lang w:val="ru-RU"/>
        </w:rPr>
        <w:t>«___»_________202</w:t>
      </w:r>
      <w:r w:rsidR="009A7A69">
        <w:rPr>
          <w:rFonts w:cs="Times New Roman"/>
          <w:bCs/>
          <w:lang w:val="ru-RU"/>
        </w:rPr>
        <w:t>6</w:t>
      </w:r>
      <w:r w:rsidR="00EA64DE" w:rsidRPr="009A7A69">
        <w:rPr>
          <w:rFonts w:cs="Times New Roman"/>
          <w:bCs/>
          <w:lang w:val="ru-RU"/>
        </w:rPr>
        <w:t xml:space="preserve"> </w:t>
      </w:r>
      <w:r w:rsidR="00645452" w:rsidRPr="009A7A69">
        <w:rPr>
          <w:rFonts w:cs="Times New Roman"/>
          <w:bCs/>
        </w:rPr>
        <w:t>года</w:t>
      </w:r>
      <w:r w:rsidR="00DB78C4" w:rsidRPr="009A7A69">
        <w:rPr>
          <w:rFonts w:cs="Times New Roman"/>
        </w:rPr>
        <w:t xml:space="preserve">, </w:t>
      </w:r>
      <w:r w:rsidR="00DA47BF" w:rsidRPr="009A7A69">
        <w:rPr>
          <w:rFonts w:cs="Times New Roman"/>
        </w:rPr>
        <w:t xml:space="preserve">проведенных </w:t>
      </w:r>
      <w:r w:rsidR="00686A93" w:rsidRPr="009A7A69">
        <w:rPr>
          <w:rFonts w:cs="Times New Roman"/>
          <w:lang w:val="ru-RU"/>
        </w:rPr>
        <w:t>конкурсным</w:t>
      </w:r>
      <w:r w:rsidR="00DA47BF" w:rsidRPr="009A7A69">
        <w:rPr>
          <w:rFonts w:cs="Times New Roman"/>
        </w:rPr>
        <w:t xml:space="preserve"> управляющим Байрамбековым М.М.</w:t>
      </w:r>
      <w:r w:rsidR="00841873" w:rsidRPr="009A7A69">
        <w:rPr>
          <w:rFonts w:cs="Times New Roman"/>
          <w:lang w:val="ru-RU"/>
        </w:rPr>
        <w:t xml:space="preserve"> в</w:t>
      </w:r>
      <w:r w:rsidR="00841873" w:rsidRPr="009A7A69">
        <w:rPr>
          <w:rFonts w:cs="Times New Roman"/>
        </w:rPr>
        <w:t xml:space="preserve"> рамках осуществления процедуры </w:t>
      </w:r>
      <w:r w:rsidR="00686A93" w:rsidRPr="009A7A69">
        <w:rPr>
          <w:rFonts w:cs="Times New Roman"/>
          <w:lang w:val="ru-RU"/>
        </w:rPr>
        <w:t xml:space="preserve">конкурсного производства </w:t>
      </w:r>
      <w:r w:rsidR="00DF1B0E" w:rsidRPr="009A7A69">
        <w:rPr>
          <w:rFonts w:cs="Times New Roman"/>
          <w:lang w:val="ru-RU"/>
        </w:rPr>
        <w:t xml:space="preserve">в отношении </w:t>
      </w:r>
      <w:r w:rsidR="00D05757" w:rsidRPr="009A7A69">
        <w:rPr>
          <w:rFonts w:cs="Times New Roman"/>
          <w:lang w:val="ru-RU"/>
        </w:rPr>
        <w:t>ООО "ГПУ"</w:t>
      </w:r>
      <w:r w:rsidR="00A86EC4" w:rsidRPr="009A7A69">
        <w:rPr>
          <w:rFonts w:cs="Times New Roman"/>
          <w:lang w:val="ru-RU"/>
        </w:rPr>
        <w:t>.</w:t>
      </w:r>
      <w:r w:rsidR="00DF1B0E" w:rsidRPr="009A7A69">
        <w:rPr>
          <w:rFonts w:cs="Times New Roman"/>
          <w:lang w:val="ru-RU"/>
        </w:rPr>
        <w:t xml:space="preserve"> </w:t>
      </w:r>
      <w:r w:rsidRPr="009A7A69">
        <w:t>Отч</w:t>
      </w:r>
      <w:r w:rsidR="002E7034" w:rsidRPr="009A7A69">
        <w:t>уждаемое имущество принадлежит Продавцу</w:t>
      </w:r>
      <w:r w:rsidRPr="009A7A69">
        <w:t xml:space="preserve">. </w:t>
      </w:r>
    </w:p>
    <w:p w:rsidR="002B228B" w:rsidRDefault="00CA54D9" w:rsidP="009A7A69">
      <w:pPr>
        <w:numPr>
          <w:ilvl w:val="0"/>
          <w:numId w:val="6"/>
        </w:numPr>
        <w:tabs>
          <w:tab w:val="num" w:pos="426"/>
          <w:tab w:val="left" w:pos="313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9A7A69">
        <w:rPr>
          <w:sz w:val="24"/>
          <w:szCs w:val="24"/>
        </w:rPr>
        <w:t>Покупатель оплатил часть</w:t>
      </w:r>
      <w:r w:rsidRPr="00841873">
        <w:rPr>
          <w:sz w:val="24"/>
          <w:szCs w:val="24"/>
        </w:rPr>
        <w:t xml:space="preserve"> стоимости имущества в размере </w:t>
      </w:r>
      <w:r w:rsidR="009A7A69">
        <w:rPr>
          <w:sz w:val="24"/>
          <w:szCs w:val="24"/>
        </w:rPr>
        <w:t>10</w:t>
      </w:r>
      <w:r w:rsidRPr="00841873">
        <w:rPr>
          <w:sz w:val="24"/>
          <w:szCs w:val="24"/>
        </w:rPr>
        <w:t>% от первоначальной цены</w:t>
      </w:r>
      <w:r w:rsidR="009A7A69">
        <w:rPr>
          <w:sz w:val="24"/>
          <w:szCs w:val="24"/>
        </w:rPr>
        <w:t xml:space="preserve"> на интервале</w:t>
      </w:r>
      <w:r w:rsidRPr="00841873">
        <w:rPr>
          <w:sz w:val="24"/>
          <w:szCs w:val="24"/>
        </w:rPr>
        <w:t xml:space="preserve">, а именно: </w:t>
      </w:r>
      <w:r w:rsidR="00C3481B" w:rsidRPr="00841873">
        <w:rPr>
          <w:color w:val="000000" w:themeColor="text1"/>
          <w:sz w:val="24"/>
          <w:szCs w:val="24"/>
        </w:rPr>
        <w:t>___________________</w:t>
      </w:r>
      <w:r w:rsidR="00F07E24" w:rsidRPr="00841873">
        <w:rPr>
          <w:color w:val="000000" w:themeColor="text1"/>
          <w:spacing w:val="2"/>
          <w:sz w:val="24"/>
          <w:szCs w:val="24"/>
        </w:rPr>
        <w:t xml:space="preserve"> </w:t>
      </w:r>
      <w:r w:rsidR="00F07E24" w:rsidRPr="00841873">
        <w:rPr>
          <w:color w:val="000000" w:themeColor="text1"/>
          <w:sz w:val="24"/>
          <w:szCs w:val="24"/>
        </w:rPr>
        <w:t xml:space="preserve">рублей </w:t>
      </w:r>
      <w:r w:rsidR="00C3481B" w:rsidRPr="00841873">
        <w:rPr>
          <w:color w:val="000000" w:themeColor="text1"/>
          <w:sz w:val="24"/>
          <w:szCs w:val="24"/>
        </w:rPr>
        <w:t>__</w:t>
      </w:r>
      <w:r w:rsidR="00F07E24" w:rsidRPr="00841873">
        <w:rPr>
          <w:color w:val="000000" w:themeColor="text1"/>
          <w:sz w:val="24"/>
          <w:szCs w:val="24"/>
        </w:rPr>
        <w:t xml:space="preserve"> </w:t>
      </w:r>
      <w:r w:rsidR="00F07E24" w:rsidRPr="00841873">
        <w:rPr>
          <w:color w:val="000000" w:themeColor="text1"/>
          <w:spacing w:val="1"/>
          <w:sz w:val="24"/>
          <w:szCs w:val="24"/>
        </w:rPr>
        <w:t>копеек</w:t>
      </w:r>
      <w:r w:rsidRPr="00841873">
        <w:rPr>
          <w:sz w:val="24"/>
          <w:szCs w:val="24"/>
        </w:rPr>
        <w:t xml:space="preserve">, без НДС, перечислив задаток, оставшуюся часть в размере </w:t>
      </w:r>
      <w:r w:rsidR="00C3481B" w:rsidRPr="00841873">
        <w:rPr>
          <w:sz w:val="24"/>
          <w:szCs w:val="24"/>
        </w:rPr>
        <w:t>________________________</w:t>
      </w:r>
      <w:r w:rsidR="00F07E24" w:rsidRPr="00841873">
        <w:rPr>
          <w:sz w:val="24"/>
          <w:szCs w:val="24"/>
        </w:rPr>
        <w:t xml:space="preserve"> рублей </w:t>
      </w:r>
      <w:r w:rsidR="00C3481B" w:rsidRPr="00841873">
        <w:rPr>
          <w:sz w:val="24"/>
          <w:szCs w:val="24"/>
        </w:rPr>
        <w:t>__</w:t>
      </w:r>
      <w:r w:rsidR="00F07E24" w:rsidRPr="00841873">
        <w:rPr>
          <w:sz w:val="24"/>
          <w:szCs w:val="24"/>
        </w:rPr>
        <w:t xml:space="preserve"> коп.</w:t>
      </w:r>
      <w:r w:rsidR="00DA47BF">
        <w:rPr>
          <w:sz w:val="24"/>
          <w:szCs w:val="24"/>
        </w:rPr>
        <w:t xml:space="preserve"> обязуется оплатить Продавцу</w:t>
      </w:r>
      <w:r w:rsidRPr="00841873">
        <w:rPr>
          <w:sz w:val="24"/>
          <w:szCs w:val="24"/>
        </w:rPr>
        <w:t xml:space="preserve"> в течение тридцати дней с момента заключения настоящего договора путем внесения денежных средств на расчетный счет Продавца.</w:t>
      </w:r>
    </w:p>
    <w:p w:rsidR="00D729AD" w:rsidRPr="002B228B" w:rsidRDefault="00766A31" w:rsidP="002B228B">
      <w:pPr>
        <w:numPr>
          <w:ilvl w:val="0"/>
          <w:numId w:val="6"/>
        </w:numPr>
        <w:tabs>
          <w:tab w:val="num" w:pos="426"/>
          <w:tab w:val="left" w:pos="313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2B228B">
        <w:rPr>
          <w:sz w:val="24"/>
          <w:szCs w:val="24"/>
        </w:rPr>
        <w:lastRenderedPageBreak/>
        <w:t>Передача реализованного</w:t>
      </w:r>
      <w:r w:rsidR="00851860" w:rsidRPr="002B228B">
        <w:rPr>
          <w:sz w:val="24"/>
          <w:szCs w:val="24"/>
        </w:rPr>
        <w:t xml:space="preserve"> имущества</w:t>
      </w:r>
      <w:r w:rsidR="00732EC3" w:rsidRPr="002B228B">
        <w:rPr>
          <w:sz w:val="24"/>
          <w:szCs w:val="24"/>
        </w:rPr>
        <w:t xml:space="preserve"> </w:t>
      </w:r>
      <w:r w:rsidR="0000279F" w:rsidRPr="002B228B">
        <w:rPr>
          <w:sz w:val="24"/>
          <w:szCs w:val="24"/>
        </w:rPr>
        <w:t>должника</w:t>
      </w:r>
      <w:r w:rsidR="00BF63FC" w:rsidRPr="002B228B">
        <w:rPr>
          <w:sz w:val="24"/>
          <w:szCs w:val="24"/>
        </w:rPr>
        <w:t xml:space="preserve"> </w:t>
      </w:r>
      <w:r w:rsidR="00634ACA" w:rsidRPr="002B228B">
        <w:rPr>
          <w:sz w:val="24"/>
          <w:szCs w:val="24"/>
        </w:rPr>
        <w:t xml:space="preserve">Продавцом и принятие </w:t>
      </w:r>
      <w:r w:rsidRPr="002B228B">
        <w:rPr>
          <w:sz w:val="24"/>
          <w:szCs w:val="24"/>
        </w:rPr>
        <w:t>его Покупателем будет</w:t>
      </w:r>
      <w:r w:rsidR="00634ACA" w:rsidRPr="002B228B">
        <w:rPr>
          <w:sz w:val="24"/>
          <w:szCs w:val="24"/>
        </w:rPr>
        <w:t xml:space="preserve"> осуществлена по подписанному сторонами Передаточному акту в течение </w:t>
      </w:r>
      <w:r w:rsidR="00732EC3" w:rsidRPr="002B228B">
        <w:rPr>
          <w:sz w:val="24"/>
          <w:szCs w:val="24"/>
        </w:rPr>
        <w:t>десяти</w:t>
      </w:r>
      <w:r w:rsidR="00634ACA" w:rsidRPr="002B228B">
        <w:rPr>
          <w:sz w:val="24"/>
          <w:szCs w:val="24"/>
        </w:rPr>
        <w:t xml:space="preserve"> дней с даты</w:t>
      </w:r>
      <w:r w:rsidR="00851860" w:rsidRPr="002B228B">
        <w:rPr>
          <w:sz w:val="24"/>
          <w:szCs w:val="24"/>
        </w:rPr>
        <w:t xml:space="preserve"> поступления денежных средств </w:t>
      </w:r>
      <w:r w:rsidR="00957C26" w:rsidRPr="002B228B">
        <w:rPr>
          <w:sz w:val="24"/>
          <w:szCs w:val="24"/>
        </w:rPr>
        <w:t>за имущество на расчетный счет Продавца</w:t>
      </w:r>
      <w:r w:rsidR="00851860" w:rsidRPr="002B228B">
        <w:rPr>
          <w:sz w:val="24"/>
          <w:szCs w:val="24"/>
        </w:rPr>
        <w:t>.</w:t>
      </w:r>
    </w:p>
    <w:p w:rsidR="00D729AD" w:rsidRPr="00841873" w:rsidRDefault="00B92C50" w:rsidP="002B228B">
      <w:pPr>
        <w:numPr>
          <w:ilvl w:val="0"/>
          <w:numId w:val="6"/>
        </w:numPr>
        <w:tabs>
          <w:tab w:val="num" w:pos="426"/>
          <w:tab w:val="left" w:pos="313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Все заключенные ранее сторонами договоры, относительно указанного в договоре имущества, с заключением настоящего договора теряют юридическую силу.</w:t>
      </w:r>
    </w:p>
    <w:p w:rsidR="00D729AD" w:rsidRPr="00841873" w:rsidRDefault="00B92C50" w:rsidP="002B228B">
      <w:pPr>
        <w:numPr>
          <w:ilvl w:val="0"/>
          <w:numId w:val="6"/>
        </w:numPr>
        <w:tabs>
          <w:tab w:val="num" w:pos="426"/>
          <w:tab w:val="left" w:pos="313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Права и обязанности сторон, а также их ответственность, не предусмотренные настоящим договором, определяются в соответствии с действующим законодательством РФ.</w:t>
      </w:r>
    </w:p>
    <w:p w:rsidR="00D729AD" w:rsidRPr="00841873" w:rsidRDefault="00B92C50" w:rsidP="002B228B">
      <w:pPr>
        <w:numPr>
          <w:ilvl w:val="0"/>
          <w:numId w:val="6"/>
        </w:numPr>
        <w:tabs>
          <w:tab w:val="num" w:pos="426"/>
          <w:tab w:val="left" w:pos="313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1873">
        <w:rPr>
          <w:sz w:val="24"/>
          <w:szCs w:val="24"/>
        </w:rPr>
        <w:t xml:space="preserve">Настоящий договор составлен в </w:t>
      </w:r>
      <w:r w:rsidR="00BD4FA0">
        <w:rPr>
          <w:sz w:val="24"/>
          <w:szCs w:val="24"/>
        </w:rPr>
        <w:t>двух</w:t>
      </w:r>
      <w:r w:rsidR="00026E37">
        <w:rPr>
          <w:sz w:val="24"/>
          <w:szCs w:val="24"/>
        </w:rPr>
        <w:t xml:space="preserve"> </w:t>
      </w:r>
      <w:r w:rsidR="00A8350C">
        <w:rPr>
          <w:sz w:val="24"/>
          <w:szCs w:val="24"/>
        </w:rPr>
        <w:t xml:space="preserve">экземплярах на русском языке, </w:t>
      </w:r>
      <w:r w:rsidRPr="00841873">
        <w:rPr>
          <w:sz w:val="24"/>
          <w:szCs w:val="24"/>
        </w:rPr>
        <w:t xml:space="preserve">один из которых выдается Покупателю, второй </w:t>
      </w:r>
      <w:r w:rsidR="003629D6" w:rsidRPr="00841873">
        <w:rPr>
          <w:sz w:val="24"/>
          <w:szCs w:val="24"/>
        </w:rPr>
        <w:t>–</w:t>
      </w:r>
      <w:r w:rsidR="00CA54D9" w:rsidRPr="00841873">
        <w:rPr>
          <w:sz w:val="24"/>
          <w:szCs w:val="24"/>
        </w:rPr>
        <w:t xml:space="preserve"> </w:t>
      </w:r>
      <w:r w:rsidR="003629D6" w:rsidRPr="00841873">
        <w:rPr>
          <w:sz w:val="24"/>
          <w:szCs w:val="24"/>
        </w:rPr>
        <w:t>Продавцу</w:t>
      </w:r>
      <w:r w:rsidR="00BD4FA0">
        <w:rPr>
          <w:sz w:val="24"/>
          <w:szCs w:val="24"/>
        </w:rPr>
        <w:t>.</w:t>
      </w:r>
    </w:p>
    <w:p w:rsidR="00B92C50" w:rsidRPr="00841873" w:rsidRDefault="00B92C50" w:rsidP="000B3EA9">
      <w:pPr>
        <w:numPr>
          <w:ilvl w:val="0"/>
          <w:numId w:val="6"/>
        </w:numPr>
        <w:tabs>
          <w:tab w:val="num" w:pos="426"/>
          <w:tab w:val="left" w:pos="313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Текст договора прочитан сторонами, содержание договора сторонам</w:t>
      </w:r>
      <w:r w:rsidRPr="00841873">
        <w:rPr>
          <w:sz w:val="24"/>
          <w:szCs w:val="24"/>
        </w:rPr>
        <w:br/>
        <w:t>понятно, замечаний и дополнений к договору не имеется.</w:t>
      </w:r>
    </w:p>
    <w:p w:rsidR="00D729AD" w:rsidRPr="000F4C2D" w:rsidRDefault="00D729AD" w:rsidP="000B3EA9">
      <w:pPr>
        <w:tabs>
          <w:tab w:val="left" w:pos="3136"/>
        </w:tabs>
        <w:spacing w:line="360" w:lineRule="auto"/>
        <w:jc w:val="both"/>
        <w:rPr>
          <w:b/>
          <w:sz w:val="24"/>
          <w:szCs w:val="24"/>
        </w:rPr>
      </w:pPr>
    </w:p>
    <w:p w:rsidR="005D074A" w:rsidRDefault="00851860" w:rsidP="000B3EA9">
      <w:pPr>
        <w:tabs>
          <w:tab w:val="left" w:pos="3136"/>
        </w:tabs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</w:t>
      </w:r>
      <w:r w:rsidR="00B92C50" w:rsidRPr="000F4C2D">
        <w:rPr>
          <w:b/>
          <w:sz w:val="24"/>
          <w:szCs w:val="24"/>
        </w:rPr>
        <w:t>ОДПИСИ СТОРОН:</w:t>
      </w:r>
    </w:p>
    <w:p w:rsidR="001B1298" w:rsidRDefault="001B1298" w:rsidP="001B1298">
      <w:pPr>
        <w:tabs>
          <w:tab w:val="left" w:pos="3136"/>
        </w:tabs>
        <w:ind w:right="-1"/>
        <w:jc w:val="both"/>
        <w:rPr>
          <w:b/>
          <w:sz w:val="24"/>
          <w:szCs w:val="24"/>
        </w:rPr>
      </w:pPr>
    </w:p>
    <w:p w:rsidR="001B1298" w:rsidRPr="001B1298" w:rsidRDefault="00B92C50" w:rsidP="001B1298">
      <w:pPr>
        <w:tabs>
          <w:tab w:val="left" w:pos="3136"/>
        </w:tabs>
        <w:ind w:right="-1"/>
        <w:jc w:val="both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Продавец:</w:t>
      </w:r>
    </w:p>
    <w:p w:rsidR="00D05757" w:rsidRPr="00D05757" w:rsidRDefault="00D05757" w:rsidP="00D05757">
      <w:pPr>
        <w:tabs>
          <w:tab w:val="left" w:pos="3136"/>
        </w:tabs>
        <w:jc w:val="both"/>
        <w:rPr>
          <w:sz w:val="24"/>
          <w:szCs w:val="24"/>
        </w:rPr>
      </w:pPr>
      <w:r w:rsidRPr="00D05757">
        <w:rPr>
          <w:sz w:val="24"/>
          <w:szCs w:val="24"/>
        </w:rPr>
        <w:t xml:space="preserve">ОБЩЕСТВО С ОГРАНИЧЕННОЙ ОТВЕТСТВЕННОСТЬЮ "ГАЗОПОРШНЕВЫЕ УСТАНОВКИ" </w:t>
      </w:r>
    </w:p>
    <w:p w:rsidR="00D05757" w:rsidRPr="00D05757" w:rsidRDefault="00D05757" w:rsidP="00D05757">
      <w:pPr>
        <w:tabs>
          <w:tab w:val="left" w:pos="3136"/>
        </w:tabs>
        <w:jc w:val="both"/>
        <w:rPr>
          <w:sz w:val="24"/>
          <w:szCs w:val="24"/>
        </w:rPr>
      </w:pPr>
      <w:r w:rsidRPr="00D05757">
        <w:rPr>
          <w:sz w:val="24"/>
          <w:szCs w:val="24"/>
        </w:rPr>
        <w:t xml:space="preserve">ОГРН 1196196019579, ИНН 6154155076, </w:t>
      </w:r>
    </w:p>
    <w:p w:rsidR="00D05757" w:rsidRPr="00D05757" w:rsidRDefault="00D05757" w:rsidP="00D05757">
      <w:pPr>
        <w:tabs>
          <w:tab w:val="left" w:pos="3136"/>
        </w:tabs>
        <w:jc w:val="both"/>
        <w:rPr>
          <w:sz w:val="24"/>
          <w:szCs w:val="24"/>
        </w:rPr>
      </w:pPr>
      <w:r w:rsidRPr="00D05757">
        <w:rPr>
          <w:sz w:val="24"/>
          <w:szCs w:val="24"/>
        </w:rPr>
        <w:t>КПП 615401001, 347928, РОСТОВСКАЯ ОБЛАСТЬ, Г. ТАГАНРОГ, УЛ. ЛЕНИНА, Д. 220</w:t>
      </w:r>
    </w:p>
    <w:p w:rsidR="00D05757" w:rsidRPr="00D05757" w:rsidRDefault="00D05757" w:rsidP="00D05757">
      <w:pPr>
        <w:tabs>
          <w:tab w:val="left" w:pos="3136"/>
        </w:tabs>
        <w:jc w:val="both"/>
        <w:rPr>
          <w:sz w:val="24"/>
          <w:szCs w:val="24"/>
        </w:rPr>
      </w:pPr>
      <w:r w:rsidRPr="00D05757">
        <w:rPr>
          <w:sz w:val="24"/>
          <w:szCs w:val="24"/>
        </w:rPr>
        <w:t>Банк: ЮГО-ЗАПАДНЫЙ БАНК ПАО СБЕРБАНК</w:t>
      </w:r>
    </w:p>
    <w:p w:rsidR="00D05757" w:rsidRPr="002B228B" w:rsidRDefault="00D05757" w:rsidP="00D05757">
      <w:pPr>
        <w:tabs>
          <w:tab w:val="left" w:pos="3136"/>
        </w:tabs>
        <w:jc w:val="both"/>
        <w:rPr>
          <w:sz w:val="24"/>
          <w:szCs w:val="24"/>
        </w:rPr>
      </w:pPr>
      <w:r w:rsidRPr="00D05757">
        <w:rPr>
          <w:sz w:val="24"/>
          <w:szCs w:val="24"/>
        </w:rPr>
        <w:t xml:space="preserve">р/с </w:t>
      </w:r>
      <w:r w:rsidRPr="002B228B">
        <w:rPr>
          <w:sz w:val="24"/>
          <w:szCs w:val="24"/>
        </w:rPr>
        <w:t>40702810652090086767</w:t>
      </w:r>
    </w:p>
    <w:p w:rsidR="00D05757" w:rsidRPr="00D05757" w:rsidRDefault="00D05757" w:rsidP="00D05757">
      <w:pPr>
        <w:tabs>
          <w:tab w:val="left" w:pos="3136"/>
        </w:tabs>
        <w:jc w:val="both"/>
        <w:rPr>
          <w:sz w:val="24"/>
          <w:szCs w:val="24"/>
        </w:rPr>
      </w:pPr>
      <w:r w:rsidRPr="00D05757">
        <w:rPr>
          <w:sz w:val="24"/>
          <w:szCs w:val="24"/>
        </w:rPr>
        <w:t xml:space="preserve">БИК 046015602 к/с 30101810600000000602  </w:t>
      </w:r>
    </w:p>
    <w:p w:rsidR="001B1298" w:rsidRDefault="001B1298" w:rsidP="001B1298">
      <w:pPr>
        <w:tabs>
          <w:tab w:val="left" w:pos="3136"/>
        </w:tabs>
        <w:jc w:val="both"/>
        <w:rPr>
          <w:sz w:val="24"/>
          <w:szCs w:val="24"/>
        </w:rPr>
      </w:pPr>
    </w:p>
    <w:p w:rsidR="001B1298" w:rsidRPr="001B1298" w:rsidRDefault="001B1298" w:rsidP="001B1298">
      <w:pPr>
        <w:tabs>
          <w:tab w:val="left" w:pos="3136"/>
        </w:tabs>
        <w:jc w:val="both"/>
        <w:rPr>
          <w:sz w:val="24"/>
          <w:szCs w:val="24"/>
        </w:rPr>
      </w:pPr>
    </w:p>
    <w:p w:rsidR="001B1298" w:rsidRPr="001B1298" w:rsidRDefault="001B1298" w:rsidP="001B1298">
      <w:pPr>
        <w:tabs>
          <w:tab w:val="left" w:pos="3136"/>
        </w:tabs>
        <w:jc w:val="both"/>
        <w:rPr>
          <w:sz w:val="24"/>
          <w:szCs w:val="24"/>
        </w:rPr>
      </w:pPr>
      <w:r w:rsidRPr="001B1298">
        <w:rPr>
          <w:sz w:val="24"/>
          <w:szCs w:val="24"/>
        </w:rPr>
        <w:t>Конкурсный управляющий</w:t>
      </w:r>
    </w:p>
    <w:p w:rsidR="00884356" w:rsidRDefault="00D05757" w:rsidP="001B1298">
      <w:pPr>
        <w:tabs>
          <w:tab w:val="left" w:pos="3136"/>
        </w:tabs>
        <w:jc w:val="both"/>
        <w:rPr>
          <w:b/>
          <w:sz w:val="24"/>
          <w:szCs w:val="24"/>
        </w:rPr>
      </w:pPr>
      <w:r w:rsidRPr="00D05757">
        <w:rPr>
          <w:sz w:val="24"/>
          <w:szCs w:val="24"/>
        </w:rPr>
        <w:t>ООО "ГПУ"</w:t>
      </w:r>
      <w:r w:rsidR="001B1298" w:rsidRPr="001B1298">
        <w:rPr>
          <w:sz w:val="24"/>
          <w:szCs w:val="24"/>
        </w:rPr>
        <w:t>_____________________________________/Байрамбеков М.М./</w:t>
      </w:r>
    </w:p>
    <w:p w:rsidR="00D05C31" w:rsidRDefault="00D05C31" w:rsidP="006B0D7B">
      <w:pPr>
        <w:tabs>
          <w:tab w:val="left" w:pos="3136"/>
        </w:tabs>
        <w:jc w:val="both"/>
        <w:rPr>
          <w:b/>
          <w:sz w:val="24"/>
          <w:szCs w:val="24"/>
        </w:rPr>
      </w:pPr>
    </w:p>
    <w:p w:rsidR="00D05C31" w:rsidRDefault="00D05C31" w:rsidP="006B0D7B">
      <w:pPr>
        <w:tabs>
          <w:tab w:val="left" w:pos="3136"/>
        </w:tabs>
        <w:jc w:val="both"/>
        <w:rPr>
          <w:b/>
          <w:sz w:val="24"/>
          <w:szCs w:val="24"/>
        </w:rPr>
      </w:pPr>
    </w:p>
    <w:p w:rsidR="001B3C40" w:rsidRPr="00884356" w:rsidRDefault="001B3C40" w:rsidP="006B0D7B">
      <w:pPr>
        <w:tabs>
          <w:tab w:val="left" w:pos="3136"/>
        </w:tabs>
        <w:jc w:val="both"/>
        <w:rPr>
          <w:b/>
          <w:sz w:val="24"/>
          <w:szCs w:val="24"/>
        </w:rPr>
      </w:pPr>
      <w:r w:rsidRPr="00884356">
        <w:rPr>
          <w:b/>
          <w:sz w:val="24"/>
          <w:szCs w:val="24"/>
        </w:rPr>
        <w:t>Покупатель:</w:t>
      </w:r>
    </w:p>
    <w:p w:rsidR="001B3C40" w:rsidRDefault="001B3C40" w:rsidP="006B0D7B">
      <w:pPr>
        <w:tabs>
          <w:tab w:val="left" w:pos="3136"/>
        </w:tabs>
        <w:jc w:val="both"/>
        <w:rPr>
          <w:b/>
          <w:sz w:val="24"/>
          <w:szCs w:val="24"/>
        </w:rPr>
      </w:pPr>
    </w:p>
    <w:p w:rsidR="00617F78" w:rsidRDefault="00617F78" w:rsidP="006B0D7B">
      <w:pPr>
        <w:tabs>
          <w:tab w:val="left" w:pos="3136"/>
        </w:tabs>
        <w:jc w:val="both"/>
        <w:rPr>
          <w:b/>
          <w:sz w:val="24"/>
          <w:szCs w:val="24"/>
        </w:rPr>
      </w:pPr>
    </w:p>
    <w:p w:rsidR="00617F78" w:rsidRDefault="00617F78" w:rsidP="006B0D7B">
      <w:pPr>
        <w:tabs>
          <w:tab w:val="left" w:pos="3136"/>
        </w:tabs>
        <w:jc w:val="both"/>
        <w:rPr>
          <w:b/>
          <w:sz w:val="24"/>
          <w:szCs w:val="24"/>
        </w:rPr>
      </w:pPr>
    </w:p>
    <w:p w:rsidR="00617F78" w:rsidRDefault="00617F78" w:rsidP="006B0D7B">
      <w:pPr>
        <w:tabs>
          <w:tab w:val="left" w:pos="3136"/>
        </w:tabs>
        <w:jc w:val="both"/>
        <w:rPr>
          <w:b/>
          <w:sz w:val="24"/>
          <w:szCs w:val="24"/>
        </w:rPr>
      </w:pPr>
    </w:p>
    <w:p w:rsidR="00617F78" w:rsidRDefault="00617F78" w:rsidP="006B0D7B">
      <w:pPr>
        <w:tabs>
          <w:tab w:val="left" w:pos="3136"/>
        </w:tabs>
        <w:jc w:val="both"/>
        <w:rPr>
          <w:b/>
          <w:sz w:val="24"/>
          <w:szCs w:val="24"/>
        </w:rPr>
      </w:pPr>
    </w:p>
    <w:p w:rsidR="00617F78" w:rsidRPr="000F4C2D" w:rsidRDefault="00617F78" w:rsidP="006B0D7B">
      <w:pPr>
        <w:tabs>
          <w:tab w:val="left" w:pos="3136"/>
        </w:tabs>
        <w:jc w:val="both"/>
        <w:rPr>
          <w:b/>
          <w:sz w:val="24"/>
          <w:szCs w:val="24"/>
        </w:rPr>
      </w:pPr>
    </w:p>
    <w:p w:rsidR="00700C10" w:rsidRPr="000F4C2D" w:rsidRDefault="00B92C50" w:rsidP="006B0D7B">
      <w:pPr>
        <w:tabs>
          <w:tab w:val="left" w:pos="3136"/>
        </w:tabs>
        <w:jc w:val="both"/>
        <w:rPr>
          <w:sz w:val="24"/>
          <w:szCs w:val="24"/>
        </w:rPr>
      </w:pPr>
      <w:r w:rsidRPr="000F4C2D">
        <w:rPr>
          <w:b/>
          <w:sz w:val="24"/>
          <w:szCs w:val="24"/>
        </w:rPr>
        <w:t>Покупатель</w:t>
      </w:r>
      <w:r w:rsidRPr="000F4C2D">
        <w:rPr>
          <w:sz w:val="24"/>
          <w:szCs w:val="24"/>
        </w:rPr>
        <w:t xml:space="preserve">: </w:t>
      </w:r>
      <w:r w:rsidR="00D90F8C" w:rsidRPr="000F4C2D">
        <w:rPr>
          <w:sz w:val="24"/>
          <w:szCs w:val="24"/>
        </w:rPr>
        <w:t>______________</w:t>
      </w:r>
      <w:r w:rsidR="006E1AE4" w:rsidRPr="000F4C2D">
        <w:rPr>
          <w:sz w:val="24"/>
          <w:szCs w:val="24"/>
        </w:rPr>
        <w:t>_______________________________</w:t>
      </w:r>
      <w:r w:rsidR="00D90F8C" w:rsidRPr="000F4C2D">
        <w:rPr>
          <w:sz w:val="24"/>
          <w:szCs w:val="24"/>
        </w:rPr>
        <w:t>/________</w:t>
      </w:r>
      <w:r w:rsidR="006E1AE4" w:rsidRPr="000F4C2D">
        <w:rPr>
          <w:sz w:val="24"/>
          <w:szCs w:val="24"/>
        </w:rPr>
        <w:t>_</w:t>
      </w:r>
      <w:r w:rsidR="00D90F8C" w:rsidRPr="000F4C2D">
        <w:rPr>
          <w:sz w:val="24"/>
          <w:szCs w:val="24"/>
        </w:rPr>
        <w:t>_________/</w:t>
      </w:r>
    </w:p>
    <w:p w:rsidR="00A94C1B" w:rsidRPr="000F4C2D" w:rsidRDefault="00A94C1B" w:rsidP="006B0D7B">
      <w:pPr>
        <w:tabs>
          <w:tab w:val="left" w:pos="3136"/>
        </w:tabs>
        <w:ind w:firstLine="284"/>
        <w:jc w:val="both"/>
        <w:rPr>
          <w:b/>
          <w:sz w:val="24"/>
          <w:szCs w:val="24"/>
        </w:rPr>
      </w:pPr>
    </w:p>
    <w:sectPr w:rsidR="00A94C1B" w:rsidRPr="000F4C2D" w:rsidSect="00C45603">
      <w:footerReference w:type="even" r:id="rId7"/>
      <w:footerReference w:type="default" r:id="rId8"/>
      <w:pgSz w:w="11909" w:h="16834"/>
      <w:pgMar w:top="709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C3" w:rsidRDefault="002336C3">
      <w:r>
        <w:separator/>
      </w:r>
    </w:p>
  </w:endnote>
  <w:endnote w:type="continuationSeparator" w:id="0">
    <w:p w:rsidR="002336C3" w:rsidRDefault="0023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1AD8">
      <w:rPr>
        <w:rStyle w:val="a4"/>
        <w:noProof/>
      </w:rPr>
      <w:t>2</w: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C3" w:rsidRDefault="002336C3">
      <w:r>
        <w:separator/>
      </w:r>
    </w:p>
  </w:footnote>
  <w:footnote w:type="continuationSeparator" w:id="0">
    <w:p w:rsidR="002336C3" w:rsidRDefault="0023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 w15:restartNumberingAfterBreak="0">
    <w:nsid w:val="11406AAE"/>
    <w:multiLevelType w:val="hybridMultilevel"/>
    <w:tmpl w:val="BBFE8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11D"/>
    <w:multiLevelType w:val="hybridMultilevel"/>
    <w:tmpl w:val="CF0804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5573BC"/>
    <w:multiLevelType w:val="hybridMultilevel"/>
    <w:tmpl w:val="AA9C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0D7"/>
    <w:rsid w:val="0000279F"/>
    <w:rsid w:val="000148DA"/>
    <w:rsid w:val="00015211"/>
    <w:rsid w:val="00025CF4"/>
    <w:rsid w:val="00025E52"/>
    <w:rsid w:val="00026E37"/>
    <w:rsid w:val="00037EFC"/>
    <w:rsid w:val="00037F82"/>
    <w:rsid w:val="00045D55"/>
    <w:rsid w:val="00054080"/>
    <w:rsid w:val="00060394"/>
    <w:rsid w:val="00072658"/>
    <w:rsid w:val="00076B2C"/>
    <w:rsid w:val="00083C34"/>
    <w:rsid w:val="00093E4F"/>
    <w:rsid w:val="000B3EA9"/>
    <w:rsid w:val="000B65B0"/>
    <w:rsid w:val="000B67F4"/>
    <w:rsid w:val="000B703F"/>
    <w:rsid w:val="000C4235"/>
    <w:rsid w:val="000C48C2"/>
    <w:rsid w:val="000C5D53"/>
    <w:rsid w:val="000D210E"/>
    <w:rsid w:val="000F4C2D"/>
    <w:rsid w:val="00116C3E"/>
    <w:rsid w:val="001172BA"/>
    <w:rsid w:val="001237ED"/>
    <w:rsid w:val="00125DFA"/>
    <w:rsid w:val="0014101F"/>
    <w:rsid w:val="00146063"/>
    <w:rsid w:val="00146DB3"/>
    <w:rsid w:val="00156D45"/>
    <w:rsid w:val="00176ECF"/>
    <w:rsid w:val="0018526C"/>
    <w:rsid w:val="00185CB7"/>
    <w:rsid w:val="001950AD"/>
    <w:rsid w:val="00196B7F"/>
    <w:rsid w:val="001A6EC2"/>
    <w:rsid w:val="001B1298"/>
    <w:rsid w:val="001B14B5"/>
    <w:rsid w:val="001B3C40"/>
    <w:rsid w:val="001B5749"/>
    <w:rsid w:val="001D0D32"/>
    <w:rsid w:val="001D2DDA"/>
    <w:rsid w:val="001D3F25"/>
    <w:rsid w:val="001D4AD6"/>
    <w:rsid w:val="001E0C7A"/>
    <w:rsid w:val="001E2762"/>
    <w:rsid w:val="001E76AF"/>
    <w:rsid w:val="001F7496"/>
    <w:rsid w:val="002014C7"/>
    <w:rsid w:val="0020716F"/>
    <w:rsid w:val="002126A9"/>
    <w:rsid w:val="00214E44"/>
    <w:rsid w:val="00216E82"/>
    <w:rsid w:val="00227213"/>
    <w:rsid w:val="00231C76"/>
    <w:rsid w:val="00232A46"/>
    <w:rsid w:val="002336C3"/>
    <w:rsid w:val="00233E23"/>
    <w:rsid w:val="0023485C"/>
    <w:rsid w:val="0024055A"/>
    <w:rsid w:val="0025549F"/>
    <w:rsid w:val="002701A6"/>
    <w:rsid w:val="00273C22"/>
    <w:rsid w:val="00274172"/>
    <w:rsid w:val="002A1169"/>
    <w:rsid w:val="002A4C15"/>
    <w:rsid w:val="002B228B"/>
    <w:rsid w:val="002B40A0"/>
    <w:rsid w:val="002B4470"/>
    <w:rsid w:val="002C33C4"/>
    <w:rsid w:val="002D03E1"/>
    <w:rsid w:val="002D0BAA"/>
    <w:rsid w:val="002D1E5E"/>
    <w:rsid w:val="002E17A4"/>
    <w:rsid w:val="002E7034"/>
    <w:rsid w:val="002F149F"/>
    <w:rsid w:val="002F6541"/>
    <w:rsid w:val="002F69FA"/>
    <w:rsid w:val="002F762F"/>
    <w:rsid w:val="003033C3"/>
    <w:rsid w:val="003063DB"/>
    <w:rsid w:val="00316CD1"/>
    <w:rsid w:val="00320972"/>
    <w:rsid w:val="00330C43"/>
    <w:rsid w:val="00331E20"/>
    <w:rsid w:val="00337F2B"/>
    <w:rsid w:val="00342A93"/>
    <w:rsid w:val="00351E53"/>
    <w:rsid w:val="003629D6"/>
    <w:rsid w:val="00371883"/>
    <w:rsid w:val="00383278"/>
    <w:rsid w:val="003871F9"/>
    <w:rsid w:val="00394B13"/>
    <w:rsid w:val="00395291"/>
    <w:rsid w:val="003B248C"/>
    <w:rsid w:val="003B3592"/>
    <w:rsid w:val="003C3A72"/>
    <w:rsid w:val="003D6F3D"/>
    <w:rsid w:val="003F0657"/>
    <w:rsid w:val="004005CF"/>
    <w:rsid w:val="00410BA0"/>
    <w:rsid w:val="00416B18"/>
    <w:rsid w:val="00437322"/>
    <w:rsid w:val="00442B3B"/>
    <w:rsid w:val="00471830"/>
    <w:rsid w:val="0048009C"/>
    <w:rsid w:val="004830C0"/>
    <w:rsid w:val="004860E2"/>
    <w:rsid w:val="00496441"/>
    <w:rsid w:val="004A6673"/>
    <w:rsid w:val="004B5AE5"/>
    <w:rsid w:val="004B6137"/>
    <w:rsid w:val="004C2FF2"/>
    <w:rsid w:val="004E6E4D"/>
    <w:rsid w:val="004F6500"/>
    <w:rsid w:val="005222AE"/>
    <w:rsid w:val="00524BB9"/>
    <w:rsid w:val="00540CA5"/>
    <w:rsid w:val="00554224"/>
    <w:rsid w:val="005641AD"/>
    <w:rsid w:val="00564250"/>
    <w:rsid w:val="00581AD8"/>
    <w:rsid w:val="005841E7"/>
    <w:rsid w:val="005933F8"/>
    <w:rsid w:val="00596E28"/>
    <w:rsid w:val="00597DA9"/>
    <w:rsid w:val="005A2F83"/>
    <w:rsid w:val="005B0554"/>
    <w:rsid w:val="005D074A"/>
    <w:rsid w:val="005D77AD"/>
    <w:rsid w:val="005D7F18"/>
    <w:rsid w:val="005F5CDD"/>
    <w:rsid w:val="005F5E29"/>
    <w:rsid w:val="00600C53"/>
    <w:rsid w:val="00617F78"/>
    <w:rsid w:val="00622006"/>
    <w:rsid w:val="006277E1"/>
    <w:rsid w:val="00627DF5"/>
    <w:rsid w:val="0063078E"/>
    <w:rsid w:val="0063192A"/>
    <w:rsid w:val="00634ACA"/>
    <w:rsid w:val="00637C3B"/>
    <w:rsid w:val="00640FD4"/>
    <w:rsid w:val="00644396"/>
    <w:rsid w:val="00644586"/>
    <w:rsid w:val="00645452"/>
    <w:rsid w:val="006621A5"/>
    <w:rsid w:val="00667A3A"/>
    <w:rsid w:val="00667BD1"/>
    <w:rsid w:val="006855DF"/>
    <w:rsid w:val="00686A93"/>
    <w:rsid w:val="00693231"/>
    <w:rsid w:val="00695976"/>
    <w:rsid w:val="0069610C"/>
    <w:rsid w:val="006A4421"/>
    <w:rsid w:val="006B0D7B"/>
    <w:rsid w:val="006B1067"/>
    <w:rsid w:val="006B2FE6"/>
    <w:rsid w:val="006D54AD"/>
    <w:rsid w:val="006D5540"/>
    <w:rsid w:val="006D7D06"/>
    <w:rsid w:val="006E1AE4"/>
    <w:rsid w:val="006F3976"/>
    <w:rsid w:val="00700C10"/>
    <w:rsid w:val="00700D70"/>
    <w:rsid w:val="0071189D"/>
    <w:rsid w:val="00712B36"/>
    <w:rsid w:val="007132EF"/>
    <w:rsid w:val="00732EC3"/>
    <w:rsid w:val="00742550"/>
    <w:rsid w:val="00742891"/>
    <w:rsid w:val="00745195"/>
    <w:rsid w:val="007560D7"/>
    <w:rsid w:val="00763838"/>
    <w:rsid w:val="00766A31"/>
    <w:rsid w:val="00766C38"/>
    <w:rsid w:val="00767A8C"/>
    <w:rsid w:val="007824EB"/>
    <w:rsid w:val="007B2A1E"/>
    <w:rsid w:val="007B4D87"/>
    <w:rsid w:val="007C2F67"/>
    <w:rsid w:val="007C79FA"/>
    <w:rsid w:val="007E7C43"/>
    <w:rsid w:val="007F2511"/>
    <w:rsid w:val="007F2980"/>
    <w:rsid w:val="007F5067"/>
    <w:rsid w:val="007F5EA2"/>
    <w:rsid w:val="008061EF"/>
    <w:rsid w:val="00807A4A"/>
    <w:rsid w:val="00814550"/>
    <w:rsid w:val="008265DE"/>
    <w:rsid w:val="00841873"/>
    <w:rsid w:val="00850229"/>
    <w:rsid w:val="00851860"/>
    <w:rsid w:val="00866220"/>
    <w:rsid w:val="008741DC"/>
    <w:rsid w:val="00884356"/>
    <w:rsid w:val="00887AF4"/>
    <w:rsid w:val="008B0331"/>
    <w:rsid w:val="008B1A5F"/>
    <w:rsid w:val="008B1CEB"/>
    <w:rsid w:val="008B6395"/>
    <w:rsid w:val="008C2359"/>
    <w:rsid w:val="008E1B5D"/>
    <w:rsid w:val="008F134E"/>
    <w:rsid w:val="008F651A"/>
    <w:rsid w:val="008F7F4E"/>
    <w:rsid w:val="00901482"/>
    <w:rsid w:val="00904000"/>
    <w:rsid w:val="00905812"/>
    <w:rsid w:val="00915B39"/>
    <w:rsid w:val="0092242A"/>
    <w:rsid w:val="00923760"/>
    <w:rsid w:val="00923F5C"/>
    <w:rsid w:val="00945FCA"/>
    <w:rsid w:val="00957C26"/>
    <w:rsid w:val="00973A81"/>
    <w:rsid w:val="0097708A"/>
    <w:rsid w:val="0098226D"/>
    <w:rsid w:val="00984AB8"/>
    <w:rsid w:val="009877DB"/>
    <w:rsid w:val="00987BD2"/>
    <w:rsid w:val="00993F76"/>
    <w:rsid w:val="00994032"/>
    <w:rsid w:val="00996789"/>
    <w:rsid w:val="009A5CC1"/>
    <w:rsid w:val="009A7A69"/>
    <w:rsid w:val="009B1781"/>
    <w:rsid w:val="009B6631"/>
    <w:rsid w:val="009C307C"/>
    <w:rsid w:val="009C74AC"/>
    <w:rsid w:val="009D516E"/>
    <w:rsid w:val="009D6C0E"/>
    <w:rsid w:val="009E0498"/>
    <w:rsid w:val="009F0D2C"/>
    <w:rsid w:val="009F1A1A"/>
    <w:rsid w:val="009F2007"/>
    <w:rsid w:val="00A30AF5"/>
    <w:rsid w:val="00A317C1"/>
    <w:rsid w:val="00A348F9"/>
    <w:rsid w:val="00A377E0"/>
    <w:rsid w:val="00A410D9"/>
    <w:rsid w:val="00A4627A"/>
    <w:rsid w:val="00A73E91"/>
    <w:rsid w:val="00A75F05"/>
    <w:rsid w:val="00A8350C"/>
    <w:rsid w:val="00A86EC4"/>
    <w:rsid w:val="00A91AD8"/>
    <w:rsid w:val="00A94C1B"/>
    <w:rsid w:val="00AA1ECF"/>
    <w:rsid w:val="00AA58BB"/>
    <w:rsid w:val="00AB0002"/>
    <w:rsid w:val="00AB1B3A"/>
    <w:rsid w:val="00AB7A55"/>
    <w:rsid w:val="00AC76C9"/>
    <w:rsid w:val="00AD0725"/>
    <w:rsid w:val="00AD305D"/>
    <w:rsid w:val="00AD761D"/>
    <w:rsid w:val="00AD77E9"/>
    <w:rsid w:val="00AE1D2A"/>
    <w:rsid w:val="00AE5399"/>
    <w:rsid w:val="00AF21C7"/>
    <w:rsid w:val="00AF569A"/>
    <w:rsid w:val="00B00427"/>
    <w:rsid w:val="00B023F3"/>
    <w:rsid w:val="00B107BF"/>
    <w:rsid w:val="00B124AA"/>
    <w:rsid w:val="00B3037D"/>
    <w:rsid w:val="00B46053"/>
    <w:rsid w:val="00B56051"/>
    <w:rsid w:val="00B60A37"/>
    <w:rsid w:val="00B61C83"/>
    <w:rsid w:val="00B61EC1"/>
    <w:rsid w:val="00B713B5"/>
    <w:rsid w:val="00B73D16"/>
    <w:rsid w:val="00B92C50"/>
    <w:rsid w:val="00B93CA4"/>
    <w:rsid w:val="00BB0E6C"/>
    <w:rsid w:val="00BC59AC"/>
    <w:rsid w:val="00BD42D5"/>
    <w:rsid w:val="00BD4FA0"/>
    <w:rsid w:val="00BE08AD"/>
    <w:rsid w:val="00BE22F3"/>
    <w:rsid w:val="00BE66E9"/>
    <w:rsid w:val="00BE6D20"/>
    <w:rsid w:val="00BE7ADA"/>
    <w:rsid w:val="00BF63FC"/>
    <w:rsid w:val="00C038F9"/>
    <w:rsid w:val="00C10CD5"/>
    <w:rsid w:val="00C3481B"/>
    <w:rsid w:val="00C36F9D"/>
    <w:rsid w:val="00C4464B"/>
    <w:rsid w:val="00C45603"/>
    <w:rsid w:val="00C65496"/>
    <w:rsid w:val="00C80DD6"/>
    <w:rsid w:val="00C87FF3"/>
    <w:rsid w:val="00CA13AF"/>
    <w:rsid w:val="00CA291B"/>
    <w:rsid w:val="00CA3BF9"/>
    <w:rsid w:val="00CA54D9"/>
    <w:rsid w:val="00CA7322"/>
    <w:rsid w:val="00CB132A"/>
    <w:rsid w:val="00CB56CD"/>
    <w:rsid w:val="00CC7772"/>
    <w:rsid w:val="00CD444C"/>
    <w:rsid w:val="00CE3AA4"/>
    <w:rsid w:val="00CE6199"/>
    <w:rsid w:val="00CF16BD"/>
    <w:rsid w:val="00CF4430"/>
    <w:rsid w:val="00D05757"/>
    <w:rsid w:val="00D05982"/>
    <w:rsid w:val="00D05C31"/>
    <w:rsid w:val="00D361E2"/>
    <w:rsid w:val="00D408E1"/>
    <w:rsid w:val="00D412EA"/>
    <w:rsid w:val="00D42495"/>
    <w:rsid w:val="00D4493D"/>
    <w:rsid w:val="00D5179E"/>
    <w:rsid w:val="00D51A14"/>
    <w:rsid w:val="00D61D87"/>
    <w:rsid w:val="00D63543"/>
    <w:rsid w:val="00D729AD"/>
    <w:rsid w:val="00D857C4"/>
    <w:rsid w:val="00D90F8C"/>
    <w:rsid w:val="00D917D8"/>
    <w:rsid w:val="00D92085"/>
    <w:rsid w:val="00D95EC7"/>
    <w:rsid w:val="00DA47BF"/>
    <w:rsid w:val="00DA4C1B"/>
    <w:rsid w:val="00DB6A71"/>
    <w:rsid w:val="00DB78C4"/>
    <w:rsid w:val="00DC4D6B"/>
    <w:rsid w:val="00DC5B3F"/>
    <w:rsid w:val="00DE7D88"/>
    <w:rsid w:val="00DF1B0E"/>
    <w:rsid w:val="00DF4A36"/>
    <w:rsid w:val="00E03237"/>
    <w:rsid w:val="00E1213D"/>
    <w:rsid w:val="00E12EAC"/>
    <w:rsid w:val="00E14D51"/>
    <w:rsid w:val="00E20FDF"/>
    <w:rsid w:val="00E32B12"/>
    <w:rsid w:val="00E5015F"/>
    <w:rsid w:val="00E501FE"/>
    <w:rsid w:val="00E5137E"/>
    <w:rsid w:val="00E70B6F"/>
    <w:rsid w:val="00E8741B"/>
    <w:rsid w:val="00E95E7C"/>
    <w:rsid w:val="00E97B8E"/>
    <w:rsid w:val="00EA504F"/>
    <w:rsid w:val="00EA64DE"/>
    <w:rsid w:val="00EB5152"/>
    <w:rsid w:val="00ED0F25"/>
    <w:rsid w:val="00EE18A2"/>
    <w:rsid w:val="00EF14A1"/>
    <w:rsid w:val="00F01407"/>
    <w:rsid w:val="00F07A44"/>
    <w:rsid w:val="00F07E24"/>
    <w:rsid w:val="00F10A8F"/>
    <w:rsid w:val="00F1163D"/>
    <w:rsid w:val="00F23D32"/>
    <w:rsid w:val="00F27ACF"/>
    <w:rsid w:val="00F4364B"/>
    <w:rsid w:val="00F470E4"/>
    <w:rsid w:val="00F47E95"/>
    <w:rsid w:val="00F51E92"/>
    <w:rsid w:val="00F5449C"/>
    <w:rsid w:val="00F55D00"/>
    <w:rsid w:val="00F66BC4"/>
    <w:rsid w:val="00F80575"/>
    <w:rsid w:val="00F950C5"/>
    <w:rsid w:val="00F97FEC"/>
    <w:rsid w:val="00FA48C5"/>
    <w:rsid w:val="00FB3B19"/>
    <w:rsid w:val="00FB3EC5"/>
    <w:rsid w:val="00FC3154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7B68462-3F1B-42AE-8AB2-68E890AC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46D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46D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BE22F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90F8C"/>
    <w:rPr>
      <w:strike w:val="0"/>
      <w:dstrike w:val="0"/>
      <w:color w:val="006697"/>
      <w:u w:val="none"/>
      <w:effect w:val="none"/>
    </w:rPr>
  </w:style>
  <w:style w:type="paragraph" w:styleId="a6">
    <w:name w:val="Normal (Web)"/>
    <w:basedOn w:val="a"/>
    <w:uiPriority w:val="99"/>
    <w:rsid w:val="00176E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272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semiHidden/>
    <w:unhideWhenUsed/>
    <w:rsid w:val="00CA3B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CA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Рома</dc:creator>
  <cp:lastModifiedBy>ASUS_10</cp:lastModifiedBy>
  <cp:revision>68</cp:revision>
  <cp:lastPrinted>2011-08-21T15:49:00Z</cp:lastPrinted>
  <dcterms:created xsi:type="dcterms:W3CDTF">2020-03-12T07:51:00Z</dcterms:created>
  <dcterms:modified xsi:type="dcterms:W3CDTF">2026-06-01T11:56:00Z</dcterms:modified>
</cp:coreProperties>
</file>