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5A3" w14:textId="77777777" w:rsidR="00A10C22" w:rsidRPr="00A34F6A" w:rsidRDefault="00A10C22" w:rsidP="00A10C22">
      <w:pPr>
        <w:pStyle w:val="a5"/>
        <w:rPr>
          <w:sz w:val="22"/>
          <w:szCs w:val="22"/>
        </w:rPr>
      </w:pPr>
      <w:r w:rsidRPr="00A34F6A">
        <w:rPr>
          <w:sz w:val="22"/>
          <w:szCs w:val="22"/>
        </w:rPr>
        <w:t>ДОГОВОР ЗАДАТКА №____</w:t>
      </w:r>
    </w:p>
    <w:p w14:paraId="50FB61EA" w14:textId="77777777" w:rsidR="00A10C22" w:rsidRPr="00321B55" w:rsidRDefault="00A10C22" w:rsidP="00A10C22">
      <w:pPr>
        <w:jc w:val="center"/>
        <w:rPr>
          <w:b/>
          <w:bCs/>
          <w:sz w:val="22"/>
          <w:szCs w:val="22"/>
          <w:lang w:val="ru-RU"/>
        </w:rPr>
      </w:pPr>
    </w:p>
    <w:p w14:paraId="56E83495" w14:textId="66FF84E0" w:rsidR="00A10C22" w:rsidRPr="00320C1D" w:rsidRDefault="00A10C22" w:rsidP="00A10C22">
      <w:pPr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«___» _________ 20</w:t>
      </w:r>
      <w:r w:rsidR="00E27C60">
        <w:rPr>
          <w:rFonts w:eastAsia="Arial Unicode MS"/>
          <w:color w:val="000000"/>
          <w:sz w:val="22"/>
          <w:szCs w:val="22"/>
          <w:u w:color="000000"/>
          <w:lang w:val="ru-RU"/>
        </w:rPr>
        <w:t>2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__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г.                                                                                                  г. Москва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</w:p>
    <w:p w14:paraId="25362B85" w14:textId="44F29220" w:rsidR="00A10C22" w:rsidRPr="00320C1D" w:rsidRDefault="00A10C22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«________________», именуемое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», в лице ______________, действующего на основании __________________, с одной стороны, и </w:t>
      </w:r>
    </w:p>
    <w:p w14:paraId="2A305CAB" w14:textId="57561F92" w:rsidR="00A10C22" w:rsidRPr="00A924B2" w:rsidRDefault="00AE56C8" w:rsidP="00A924B2">
      <w:pPr>
        <w:pStyle w:val="a3"/>
        <w:ind w:firstLine="567"/>
        <w:rPr>
          <w:rFonts w:eastAsia="Arial Unicode MS"/>
          <w:b/>
          <w:bCs/>
          <w:sz w:val="22"/>
          <w:szCs w:val="22"/>
          <w:u w:color="000000"/>
          <w:lang w:eastAsia="en-US"/>
        </w:rPr>
      </w:pPr>
      <w:proofErr w:type="gramStart"/>
      <w:r>
        <w:rPr>
          <w:rFonts w:eastAsia="Arial Unicode MS"/>
          <w:sz w:val="22"/>
          <w:szCs w:val="22"/>
          <w:u w:color="000000"/>
          <w:lang w:eastAsia="en-US"/>
        </w:rPr>
        <w:t xml:space="preserve">Финансовый 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управляющ</w:t>
      </w:r>
      <w:r w:rsidR="00854D5E">
        <w:rPr>
          <w:rFonts w:eastAsia="Arial Unicode MS"/>
          <w:sz w:val="22"/>
          <w:szCs w:val="22"/>
          <w:u w:color="000000"/>
          <w:lang w:eastAsia="en-US"/>
        </w:rPr>
        <w:t>ий</w:t>
      </w:r>
      <w:proofErr w:type="gramEnd"/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>гр</w:t>
      </w:r>
      <w:r w:rsidR="006635DC" w:rsidRPr="006635DC">
        <w:rPr>
          <w:rFonts w:eastAsia="Arial Unicode MS"/>
          <w:sz w:val="22"/>
          <w:szCs w:val="22"/>
          <w:u w:color="000000"/>
          <w:lang w:eastAsia="en-US"/>
        </w:rPr>
        <w:t>.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FE7127">
        <w:rPr>
          <w:rFonts w:eastAsia="Arial Unicode MS"/>
          <w:b/>
          <w:bCs/>
          <w:sz w:val="22"/>
          <w:szCs w:val="22"/>
          <w:u w:color="000000"/>
          <w:lang w:eastAsia="en-US"/>
        </w:rPr>
        <w:t>ВЛАСОВОЙ ОКСАНЫ ИГОРЕВНЫ</w:t>
      </w:r>
      <w:r w:rsidR="00EB6EEA" w:rsidRPr="00EB6EEA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</w:t>
      </w:r>
      <w:r w:rsidR="00FE7127" w:rsidRPr="00FE7127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(09.05.1965 года рождения, место рождения: гор. Жуковский Московской области, ИНН 501305829479, дата смерти: 08.03.2025, СНИЛС 137-270-383 56, адрес: Московская обл., </w:t>
      </w:r>
      <w:proofErr w:type="spellStart"/>
      <w:r w:rsidR="00FE7127" w:rsidRPr="00FE7127">
        <w:rPr>
          <w:rFonts w:eastAsia="Arial Unicode MS"/>
          <w:b/>
          <w:bCs/>
          <w:sz w:val="22"/>
          <w:szCs w:val="22"/>
          <w:u w:color="000000"/>
          <w:lang w:eastAsia="en-US"/>
        </w:rPr>
        <w:t>г.Жуковский</w:t>
      </w:r>
      <w:proofErr w:type="spellEnd"/>
      <w:r w:rsidR="00FE7127" w:rsidRPr="00FE7127">
        <w:rPr>
          <w:rFonts w:eastAsia="Arial Unicode MS"/>
          <w:b/>
          <w:bCs/>
          <w:sz w:val="22"/>
          <w:szCs w:val="22"/>
          <w:u w:color="000000"/>
          <w:lang w:eastAsia="en-US"/>
        </w:rPr>
        <w:t>, ул. Гудкова, д.15, кв.46)</w:t>
      </w:r>
      <w:r w:rsidR="00A924B2">
        <w:rPr>
          <w:rFonts w:eastAsia="Arial Unicode MS"/>
          <w:sz w:val="22"/>
          <w:szCs w:val="22"/>
          <w:u w:color="000000"/>
          <w:lang w:eastAsia="en-US"/>
        </w:rPr>
        <w:t xml:space="preserve">,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A924B2">
        <w:rPr>
          <w:rFonts w:eastAsia="Arial Unicode MS"/>
          <w:b/>
          <w:bCs/>
          <w:sz w:val="22"/>
          <w:szCs w:val="22"/>
          <w:u w:color="000000"/>
          <w:lang w:eastAsia="en-US"/>
        </w:rPr>
        <w:t>Черный Михаил Васильевич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</w:r>
      <w:proofErr w:type="spellStart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Ростов</w:t>
      </w:r>
      <w:proofErr w:type="spellEnd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-на-Дону, пер. Гвардейский, д.7), действующ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на основании </w:t>
      </w:r>
      <w:r w:rsidR="00FE7127" w:rsidRPr="00FE7127">
        <w:rPr>
          <w:rFonts w:eastAsia="Arial Unicode MS"/>
          <w:sz w:val="22"/>
          <w:szCs w:val="22"/>
          <w:u w:color="000000"/>
          <w:lang w:eastAsia="en-US"/>
        </w:rPr>
        <w:t>Решени</w:t>
      </w:r>
      <w:r w:rsidR="00FE7127">
        <w:rPr>
          <w:rFonts w:eastAsia="Arial Unicode MS"/>
          <w:sz w:val="22"/>
          <w:szCs w:val="22"/>
          <w:u w:color="000000"/>
          <w:lang w:eastAsia="en-US"/>
        </w:rPr>
        <w:t>я</w:t>
      </w:r>
      <w:r w:rsidR="00FE7127" w:rsidRPr="00FE7127">
        <w:rPr>
          <w:rFonts w:eastAsia="Arial Unicode MS"/>
          <w:sz w:val="22"/>
          <w:szCs w:val="22"/>
          <w:u w:color="000000"/>
          <w:lang w:eastAsia="en-US"/>
        </w:rPr>
        <w:t xml:space="preserve"> Арбитражного суда Московской области от 13.04.2026 года по делу NoА41-37540/2025</w:t>
      </w:r>
      <w:r w:rsidR="00612717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, 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именуемый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ОРГАНИЗАТОР ТОРГОВ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»,</w:t>
      </w:r>
      <w:r w:rsidR="006916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с другой стороны,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в дальнейшем совместно именуемые «Стороны»,</w:t>
      </w:r>
      <w:r w:rsidR="00A10C22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заключили настоящий договор о нижеследующем.</w:t>
      </w:r>
    </w:p>
    <w:p w14:paraId="1C5FCD50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542A97" w14:textId="48C7FD8A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1.ПРЕДМЕТ ДОГОВОРА</w:t>
      </w:r>
    </w:p>
    <w:p w14:paraId="11F2A2FF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463D6B2" w14:textId="4A78DCE2" w:rsidR="00A10C22" w:rsidRPr="00A924B2" w:rsidRDefault="00A10C22" w:rsidP="00A924B2">
      <w:pPr>
        <w:ind w:firstLine="567"/>
        <w:jc w:val="both"/>
        <w:rPr>
          <w:rFonts w:eastAsia="Arial Unicode MS"/>
          <w:b/>
          <w:bCs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1.1. Предметом договора является 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внесение </w:t>
      </w:r>
      <w:r w:rsidR="00A924B2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 задатка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для участия в </w:t>
      </w:r>
      <w:r w:rsidR="00EB5377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торгах в форме </w:t>
      </w:r>
      <w:r w:rsidR="00872C5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аукциона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по продаже имущества 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гр. </w:t>
      </w:r>
      <w:r w:rsidR="00FE7127" w:rsidRPr="00FE7127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ВЛАСОВОЙ ОКСАНЫ ИГОРЕВНЫ (09.05.1965 года рождения, место рождения: гор. Жуковский Московской области, ИНН 501305829479, дата смерти: 08.03.2025, СНИЛС 137-270-383 56, адрес: Московская обл., </w:t>
      </w:r>
      <w:proofErr w:type="spellStart"/>
      <w:r w:rsidR="00FE7127" w:rsidRPr="00FE7127">
        <w:rPr>
          <w:rFonts w:eastAsia="Arial Unicode MS"/>
          <w:b/>
          <w:bCs/>
          <w:sz w:val="22"/>
          <w:szCs w:val="22"/>
          <w:u w:color="000000"/>
          <w:lang w:val="ru-RU"/>
        </w:rPr>
        <w:t>г.Жуковский</w:t>
      </w:r>
      <w:proofErr w:type="spellEnd"/>
      <w:r w:rsidR="00FE7127" w:rsidRPr="00FE7127">
        <w:rPr>
          <w:rFonts w:eastAsia="Arial Unicode MS"/>
          <w:b/>
          <w:bCs/>
          <w:sz w:val="22"/>
          <w:szCs w:val="22"/>
          <w:u w:color="000000"/>
          <w:lang w:val="ru-RU"/>
        </w:rPr>
        <w:t>, ул. Гудкова, д.15, кв.46)</w:t>
      </w:r>
      <w:r w:rsidR="00AE56C8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>, находящегося в залоге у</w:t>
      </w:r>
      <w:r w:rsidR="00FE7127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АО Банк «Развитие-Столица»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: Лот №1 -  </w:t>
      </w:r>
      <w:r w:rsidR="00FE7127" w:rsidRPr="00FE7127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Квартира, назначение жилое, общей площадью 53,2 </w:t>
      </w:r>
      <w:proofErr w:type="spellStart"/>
      <w:r w:rsidR="00FE7127" w:rsidRPr="00FE7127">
        <w:rPr>
          <w:rFonts w:eastAsia="Arial Unicode MS"/>
          <w:b/>
          <w:bCs/>
          <w:sz w:val="22"/>
          <w:szCs w:val="22"/>
          <w:u w:color="000000"/>
          <w:lang w:val="ru-RU"/>
        </w:rPr>
        <w:t>кв.м</w:t>
      </w:r>
      <w:proofErr w:type="spellEnd"/>
      <w:r w:rsidR="00FE7127" w:rsidRPr="00FE7127">
        <w:rPr>
          <w:rFonts w:eastAsia="Arial Unicode MS"/>
          <w:b/>
          <w:bCs/>
          <w:sz w:val="22"/>
          <w:szCs w:val="22"/>
          <w:u w:color="000000"/>
          <w:lang w:val="ru-RU"/>
        </w:rPr>
        <w:t>., этаж 07, расположенная по адресу: Московская область, г. Жуковский, ул. Гудкова, д.15, кв.46, кадастровый номер 50:52:0010110:7093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>.</w:t>
      </w:r>
    </w:p>
    <w:p w14:paraId="46CC8587" w14:textId="7D6159FA" w:rsidR="00A10C22" w:rsidRPr="00320C1D" w:rsidRDefault="00A10C22" w:rsidP="00A924B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1.2. </w:t>
      </w:r>
      <w:r w:rsidR="00A924B2" w:rsidRPr="00A924B2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вносит задаток денежными средствами в счет обеспечения оплаты приобретаемого на торгах имущества Продавца, а именно</w:t>
      </w:r>
      <w:r w:rsidR="00A924B2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: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«</w:t>
      </w:r>
      <w:r w:rsidR="00A924B2" w:rsidRP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Лот №1 - </w:t>
      </w:r>
      <w:r w:rsidR="00FE7127" w:rsidRPr="00FE7127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Квартира, назначение жилое, общей площадью 53,2 </w:t>
      </w:r>
      <w:proofErr w:type="spellStart"/>
      <w:r w:rsidR="00FE7127" w:rsidRPr="00FE7127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кв.м</w:t>
      </w:r>
      <w:proofErr w:type="spellEnd"/>
      <w:r w:rsidR="00FE7127" w:rsidRPr="00FE7127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., этаж 07, расположенная по адресу: Московская область, г. Жуковский, ул. Гудкова, д.15, кв.46, кадастровый номер 50:52:0010110:7093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».</w:t>
      </w:r>
    </w:p>
    <w:p w14:paraId="2F2B6A74" w14:textId="466C2265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1.3. Уплата задатка в размере, определенном пунктом 2.2. договора и на электронной торговой площадке по Интернет-адресу </w:t>
      </w:r>
      <w:r w:rsidRPr="00F86798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www.utender.ru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означает полный и безоговорочный акцепт условий настоящего договора, а также подтверждает осведомленность и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Арбитражным судом </w:t>
      </w:r>
      <w:r w:rsidR="00FE7127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Московской области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решениями собрания (комитета) кредиторов,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финансовым</w:t>
      </w:r>
      <w:r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управляющим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Должника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согласие с его состоянием и качеством, состоянием </w:t>
      </w:r>
      <w:proofErr w:type="spellStart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правоподтверждающей</w:t>
      </w:r>
      <w:proofErr w:type="spellEnd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документации, ознакомление и согласие с проектами договоров, размещенных на электронной торговой площадке, согласие заключить договор в качестве единственного участника торгов.</w:t>
      </w:r>
    </w:p>
    <w:p w14:paraId="2F9FB8E3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1D84A0A7" w14:textId="107103DD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2. РАЗМЕР ЗАДАТКА</w:t>
      </w:r>
    </w:p>
    <w:p w14:paraId="0413E563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0A53BBB8" w14:textId="2613206E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2.1. Задаток устанавливается в размере </w:t>
      </w:r>
      <w:r w:rsidR="006635DC">
        <w:rPr>
          <w:rFonts w:eastAsia="Arial Unicode MS"/>
          <w:color w:val="000000"/>
          <w:sz w:val="22"/>
          <w:szCs w:val="22"/>
          <w:u w:color="000000"/>
          <w:lang w:val="ru-RU"/>
        </w:rPr>
        <w:t>10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(десяти)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процентов </w:t>
      </w:r>
      <w:r w:rsidR="003E6071">
        <w:rPr>
          <w:rFonts w:eastAsia="Arial Unicode MS"/>
          <w:color w:val="000000"/>
          <w:sz w:val="22"/>
          <w:szCs w:val="22"/>
          <w:u w:color="000000"/>
          <w:lang w:val="ru-RU"/>
        </w:rPr>
        <w:t>от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90D6B">
        <w:rPr>
          <w:rFonts w:eastAsia="Arial Unicode MS"/>
          <w:color w:val="000000"/>
          <w:sz w:val="22"/>
          <w:szCs w:val="22"/>
          <w:u w:color="000000"/>
          <w:lang w:val="ru-RU"/>
        </w:rPr>
        <w:t>цены продажи имущества</w:t>
      </w:r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«_______________________________________________________________________________________________________________________________________________________________________».</w:t>
      </w:r>
    </w:p>
    <w:p w14:paraId="49553086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2.2. Сумма задатка составляет _________________ (________________) рублей 00 копеек.</w:t>
      </w:r>
    </w:p>
    <w:p w14:paraId="643364BC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AC7B42" w14:textId="5F4E1569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3. ПОРЯДОК И СРОКИ ВНЕСЕНИЕ ЗАДАТКА</w:t>
      </w:r>
    </w:p>
    <w:p w14:paraId="4E014939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3C94A3A2" w14:textId="290386C1" w:rsidR="00A924B2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3.1. Задаток вносится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путём перечисления указанной в пункте 2.2. суммы на расчётный счёт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ОРГАНИЗАТОРА ТОРГОВ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-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Черного Михаила Васильевича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следующим реквизитам: </w:t>
      </w:r>
      <w:r w:rsidR="00FE7127" w:rsidRPr="00FE7127">
        <w:rPr>
          <w:rFonts w:eastAsia="Arial Unicode MS"/>
          <w:color w:val="000000"/>
          <w:sz w:val="22"/>
          <w:szCs w:val="22"/>
          <w:u w:color="000000"/>
          <w:lang w:val="ru-RU"/>
        </w:rPr>
        <w:t>получатель – Черный Михаил Васильевич, ИНН 771900620884 р/с 40817810900012004152 в АО Банк «Развитие-Столица», БИК 044525984, к/с 30101810000000000984</w:t>
      </w:r>
      <w:r w:rsidR="00EB6EEA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4A91CFE8" w14:textId="62FDC5A8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3.2.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«О несостоятельности (банкротстве)». </w:t>
      </w:r>
    </w:p>
    <w:p w14:paraId="56E1D35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Задаток считается поступившим с момента зачисления денежных средств на указанный расчетный счет. </w:t>
      </w:r>
    </w:p>
    <w:p w14:paraId="3076A00E" w14:textId="16110E26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3.3. Для участия в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представляет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ОРГАНИЗАТОРУ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платежное поручение с отметкой банка об исполнении, подтверждающее внесение задатка.</w:t>
      </w:r>
    </w:p>
    <w:p w14:paraId="51E709EF" w14:textId="64F75659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4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Обязанность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уплате суммы задатка считается исполненной при наличии зачисленных денежных средств на расчетном счете, указанном в информационном сообщении о проведении торгов, на момент окончания приема заявок.</w:t>
      </w:r>
    </w:p>
    <w:p w14:paraId="2774EF4A" w14:textId="1D757008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В случае победы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на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и заключения с Продавцом (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ОРГАНИЗАТОРОМ ТОРГОВ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) договора купли-продажи имущества, внесенный задаток засчитывается в счет оплаты приобретаемого имущества</w:t>
      </w:r>
    </w:p>
    <w:p w14:paraId="4C0CBF13" w14:textId="4E5F9A5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6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не вправе распоряжаться денежными средствами, поступившими на счет в качестве задатка, за исключением случаев, установленных законом.</w:t>
      </w:r>
    </w:p>
    <w:p w14:paraId="200B29E6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7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На денежные средства, перечисленные в соответствии с настоящим договором, проценты не начисляются.</w:t>
      </w:r>
    </w:p>
    <w:p w14:paraId="675328E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8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В случае, если в платежном документе по перечислению суммы задатка на расчетный счет, указанный в информационном сообщении о проведении торгов не указаны номер и дата договора о задатке, указанные денежные средства считаются ошибочно перечисленными и возвращаются плательщику</w:t>
      </w:r>
    </w:p>
    <w:p w14:paraId="7C5529A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6A2B5EDA" w14:textId="5C369D08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4. ПОРЯДОК ВОЗВРАТА ЗАДАТКА</w:t>
      </w:r>
    </w:p>
    <w:p w14:paraId="1CE2CF2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431CB9B" w14:textId="785E3653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4.1. Задаток возвращается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ПРЕТЕНДЕНТУ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в порядке и сроки, установленные настоящим разделом, в случаях отказа в допуске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к участию в торгах, отзыва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торгах, признания торгов несостоявшимися (кроме случая, когда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торгов), отмены торгов и в случае,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торгов.</w:t>
      </w:r>
    </w:p>
    <w:p w14:paraId="455CDB3D" w14:textId="719EEF4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4.2. В случае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допущен к участию в торгах,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возвращает сумму внесенного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 результатах проведения торгов.</w:t>
      </w:r>
    </w:p>
    <w:p w14:paraId="16539C83" w14:textId="0BB877D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4.3. В случае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торгов, Организатор торгов 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подписания протокола о результатах проведения торгов.</w:t>
      </w:r>
    </w:p>
    <w:p w14:paraId="20A80FE7" w14:textId="23D9EEF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4.4. В случае отзыва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возвращает Заявителю задаток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6A76E13D" w14:textId="2F1B5A80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4.5. В случае признания торгов несостоявшимися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об окончании приема заявок и признании торгов несостоявшимися (кроме случая,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торгов).</w:t>
      </w:r>
    </w:p>
    <w:p w14:paraId="6DABD692" w14:textId="07CE0519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4.6. В случае отмены торгов по продаже имущества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принятия решения об отмене торгов.</w:t>
      </w:r>
    </w:p>
    <w:p w14:paraId="74539114" w14:textId="7F8C1E15" w:rsidR="00A10C22" w:rsidRDefault="00A10C22" w:rsidP="00A10C22">
      <w:pPr>
        <w:pStyle w:val="a7"/>
        <w:ind w:left="0"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4.7. Внесенный задаток не возвращается в случае,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, признанный победителем торгов:</w:t>
      </w:r>
    </w:p>
    <w:p w14:paraId="44F197CA" w14:textId="77777777" w:rsidR="00A10C22" w:rsidRDefault="00A10C22" w:rsidP="00A10C22">
      <w:pPr>
        <w:pStyle w:val="a7"/>
        <w:ind w:left="0" w:firstLine="567"/>
        <w:jc w:val="both"/>
        <w:rPr>
          <w:rFonts w:eastAsia="Arial Unicode MS"/>
          <w:color w:val="000000"/>
          <w:sz w:val="22"/>
          <w:szCs w:val="22"/>
          <w:u w:color="000000"/>
        </w:rPr>
      </w:pPr>
      <w:r>
        <w:rPr>
          <w:rFonts w:eastAsia="Arial Unicode MS"/>
          <w:color w:val="000000"/>
          <w:sz w:val="22"/>
          <w:szCs w:val="22"/>
          <w:u w:color="000000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уклоняется от заключения договора купли-про</w:t>
      </w:r>
      <w:r>
        <w:rPr>
          <w:rFonts w:eastAsia="Arial Unicode MS"/>
          <w:color w:val="000000"/>
          <w:sz w:val="22"/>
          <w:szCs w:val="22"/>
          <w:u w:color="000000"/>
        </w:rPr>
        <w:t xml:space="preserve">дажи имущества (иного договора,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заключаемого по результатам торгов) в установленный извещением о проведении торгов срок;</w:t>
      </w:r>
    </w:p>
    <w:p w14:paraId="0358ED0A" w14:textId="77777777" w:rsid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уклоняется от оплаты имущества в соответствии с условиями заключенного договора купли-продажи (иного договора, заключаемого по результатам торгов), что станет основанием для одностороннего отказа от исполнения договора со стороны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Должника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</w:t>
      </w:r>
    </w:p>
    <w:p w14:paraId="058A4525" w14:textId="77777777" w:rsidR="00A10C22" w:rsidRP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- заявляет об одностороннем отказе от исполнения заключенного договора купли-продажи (иного договора, заключаемого по результатам торгов);</w:t>
      </w:r>
    </w:p>
    <w:p w14:paraId="248B4BDF" w14:textId="47016661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4.8. Внесенный задаток также не подлежит возврату в случае,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признанный единственным участником торгов, уклоняется от заключения договора по результатам торгов в порядке, установленном п. 17 ст. 110 ФЗ «О несостоятельности (банкротстве)». </w:t>
      </w:r>
    </w:p>
    <w:p w14:paraId="0EEA8308" w14:textId="7647D53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4.9. Внесенный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задаток засчитывается в счет оплаты приобретаемого на торгах имущества при заключении договора купли-продажи имущества или иного договора.</w:t>
      </w:r>
    </w:p>
    <w:p w14:paraId="55B1754A" w14:textId="01EF2C82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4.10.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обязан незамедлительно информировать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ОРГАНИЗАТОРА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3ED783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82AACA1" w14:textId="60B6737B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5. ПРОЧИЕ УСЛОВИЯ</w:t>
      </w:r>
    </w:p>
    <w:p w14:paraId="382D689E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1133DDB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5.1. Договор составлен в 2-х экземплярах, имеющих равную юридическую силу.</w:t>
      </w:r>
    </w:p>
    <w:p w14:paraId="1A38C6D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5.2. Все споры по настоящему договору подлежат рассмотрению в Арбитражном суде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города Москвы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(в случае, когда Заявитель является юридическим лицом и спор подведомственен арбитражному суду) или в </w:t>
      </w:r>
      <w:r w:rsidRPr="00AF0E79">
        <w:rPr>
          <w:rFonts w:eastAsia="Arial Unicode MS"/>
          <w:sz w:val="22"/>
          <w:szCs w:val="22"/>
          <w:u w:color="000000"/>
          <w:lang w:val="ru-RU"/>
        </w:rPr>
        <w:t>Басманном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районном суде города Москвы (в случае, когда Заявитель является физическим лицом и спор подведомственен суду общей юрисдикции).</w:t>
      </w:r>
    </w:p>
    <w:p w14:paraId="0F30D62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5F93C0C0" w14:textId="2966F678" w:rsidR="00A10C22" w:rsidRPr="007B7EBC" w:rsidRDefault="007B7EBC" w:rsidP="00A10C22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6. РЕКВИЗИТЫ СТОРОН</w:t>
      </w:r>
    </w:p>
    <w:p w14:paraId="42565CE4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632"/>
        <w:gridCol w:w="5149"/>
      </w:tblGrid>
      <w:tr w:rsidR="00A10C22" w:rsidRPr="00320C1D" w14:paraId="0344CA41" w14:textId="77777777" w:rsidTr="00A924B2">
        <w:tc>
          <w:tcPr>
            <w:tcW w:w="4632" w:type="dxa"/>
          </w:tcPr>
          <w:p w14:paraId="06367A30" w14:textId="2F5BB86F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ПРЕТЕНДЕНТ</w:t>
            </w:r>
          </w:p>
        </w:tc>
        <w:tc>
          <w:tcPr>
            <w:tcW w:w="5149" w:type="dxa"/>
          </w:tcPr>
          <w:p w14:paraId="72FA315E" w14:textId="6D2DFE06" w:rsidR="00A10C22" w:rsidRPr="00A924B2" w:rsidRDefault="00A924B2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FE7127" w14:paraId="52ECC39B" w14:textId="77777777" w:rsidTr="00A924B2">
        <w:tc>
          <w:tcPr>
            <w:tcW w:w="4632" w:type="dxa"/>
          </w:tcPr>
          <w:p w14:paraId="56C5EF2B" w14:textId="2A030514" w:rsidR="00A10C22" w:rsidRPr="00320C1D" w:rsidRDefault="00A10C22" w:rsidP="00A924B2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Наименование</w:t>
            </w:r>
          </w:p>
          <w:p w14:paraId="02751F6F" w14:textId="77777777" w:rsidR="00A10C22" w:rsidRPr="00320C1D" w:rsidRDefault="00A10C22" w:rsidP="0083576D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Адрес: </w:t>
            </w:r>
          </w:p>
        </w:tc>
        <w:tc>
          <w:tcPr>
            <w:tcW w:w="5149" w:type="dxa"/>
          </w:tcPr>
          <w:p w14:paraId="62438B63" w14:textId="77777777" w:rsidR="00854D5E" w:rsidRDefault="00854D5E" w:rsidP="0083576D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0346116" w14:textId="77777777" w:rsidR="00FE7127" w:rsidRDefault="005F47A0" w:rsidP="00854D5E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Финансовый управляющий </w:t>
            </w:r>
          </w:p>
          <w:p w14:paraId="68F1D8E1" w14:textId="4088F8B0" w:rsidR="005F47A0" w:rsidRDefault="005F47A0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гр. </w:t>
            </w:r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ВЛАСОВ</w:t>
            </w:r>
            <w:r w:rsid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ОЙ</w:t>
            </w:r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 ОКСАН</w:t>
            </w:r>
            <w:r w:rsid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Ы</w:t>
            </w:r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 ИГОРЕВН</w:t>
            </w:r>
            <w:r w:rsid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Ы</w:t>
            </w:r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 </w:t>
            </w:r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(09.05.1965 года рождения, место рождения: гор. Жуковский Московской области, ИНН 501305829479, дата смерти: 08.03.2025, СНИЛС 137-270-383 56, адрес: Московская обл., </w:t>
            </w:r>
            <w:proofErr w:type="spellStart"/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г.Жуковский</w:t>
            </w:r>
            <w:proofErr w:type="spellEnd"/>
            <w:r w:rsidR="00FE7127" w:rsidRPr="00FE7127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, ул. Гудкова, д.15, кв.46)</w:t>
            </w:r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,  </w:t>
            </w:r>
          </w:p>
          <w:p w14:paraId="2F34AB25" w14:textId="77777777" w:rsidR="0069165E" w:rsidRDefault="005F47A0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Черный Михаил Васильевич</w:t>
            </w:r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Ростов</w:t>
            </w:r>
            <w:proofErr w:type="spellEnd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-на-Дону, пер. Гвардейский, д.7)</w:t>
            </w:r>
          </w:p>
          <w:p w14:paraId="2FAEBA40" w14:textId="77777777" w:rsidR="005F47A0" w:rsidRDefault="005F47A0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4B6DEB68" w14:textId="582F2DC4" w:rsidR="005F47A0" w:rsidRPr="00320C1D" w:rsidRDefault="00FE7127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FE7127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получатель – Черный Михаил Васильевич, ИНН 771900620884 р/с 40817810900012004152 в АО Банк «Развитие-Столица», БИК 044525984, к/с 30101810000000000984</w:t>
            </w:r>
          </w:p>
        </w:tc>
      </w:tr>
    </w:tbl>
    <w:p w14:paraId="7C3DEA23" w14:textId="77777777" w:rsidR="00A10C22" w:rsidRPr="00320C1D" w:rsidRDefault="00A10C22" w:rsidP="00A10C22">
      <w:pPr>
        <w:pStyle w:val="1"/>
        <w:ind w:firstLine="567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val="ru-RU"/>
        </w:rPr>
      </w:pPr>
    </w:p>
    <w:p w14:paraId="6E4C366D" w14:textId="14A10653" w:rsidR="00A10C22" w:rsidRPr="007B7EBC" w:rsidRDefault="007B7EBC" w:rsidP="00854D5E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ПОДПИСИ И ПЕЧАТИ СТОРОН</w:t>
      </w:r>
    </w:p>
    <w:p w14:paraId="7CD0DB38" w14:textId="77777777" w:rsidR="00854D5E" w:rsidRPr="00854D5E" w:rsidRDefault="00854D5E" w:rsidP="00854D5E">
      <w:pPr>
        <w:rPr>
          <w:rFonts w:eastAsia="Arial Unicode MS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A10C22" w:rsidRPr="00AE56C8" w14:paraId="4733ADEF" w14:textId="77777777" w:rsidTr="0083576D">
        <w:tc>
          <w:tcPr>
            <w:tcW w:w="5148" w:type="dxa"/>
          </w:tcPr>
          <w:p w14:paraId="7376FBA3" w14:textId="038DFB1D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ПРЕТЕНДЕНТ  </w:t>
            </w:r>
          </w:p>
        </w:tc>
        <w:tc>
          <w:tcPr>
            <w:tcW w:w="5148" w:type="dxa"/>
          </w:tcPr>
          <w:p w14:paraId="36A085A4" w14:textId="5AB5A96A" w:rsidR="00A10C22" w:rsidRPr="00A924B2" w:rsidRDefault="00A924B2" w:rsidP="0083576D">
            <w:pPr>
              <w:ind w:left="202" w:firstLine="11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AE56C8" w14:paraId="478F9F15" w14:textId="77777777" w:rsidTr="0083576D">
        <w:tc>
          <w:tcPr>
            <w:tcW w:w="5148" w:type="dxa"/>
          </w:tcPr>
          <w:p w14:paraId="24A47CFF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148" w:type="dxa"/>
          </w:tcPr>
          <w:p w14:paraId="555C0DF0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</w:tbl>
    <w:p w14:paraId="6BD6BBDF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7F252A6" w14:textId="77777777" w:rsidR="00A10C22" w:rsidRPr="00320C1D" w:rsidRDefault="00A10C22" w:rsidP="00A10C22">
      <w:pPr>
        <w:tabs>
          <w:tab w:val="left" w:pos="5790"/>
        </w:tabs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6596ED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7FFEF5D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_________________________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  <w:t xml:space="preserve">______________________ </w:t>
      </w:r>
      <w:r w:rsidR="00854D5E">
        <w:rPr>
          <w:rFonts w:eastAsia="Arial Unicode MS"/>
          <w:color w:val="000000"/>
          <w:sz w:val="22"/>
          <w:szCs w:val="22"/>
          <w:u w:color="000000"/>
          <w:lang w:val="ru-RU"/>
        </w:rPr>
        <w:t>Черный М.В.</w:t>
      </w:r>
    </w:p>
    <w:p w14:paraId="732A25F9" w14:textId="77777777" w:rsidR="008B2248" w:rsidRDefault="00FE7127"/>
    <w:sectPr w:rsidR="008B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22"/>
    <w:rsid w:val="003E6071"/>
    <w:rsid w:val="00521112"/>
    <w:rsid w:val="005F47A0"/>
    <w:rsid w:val="00612717"/>
    <w:rsid w:val="006559E6"/>
    <w:rsid w:val="006635DC"/>
    <w:rsid w:val="0069165E"/>
    <w:rsid w:val="007B7EBC"/>
    <w:rsid w:val="00854D5E"/>
    <w:rsid w:val="00872C52"/>
    <w:rsid w:val="008C0579"/>
    <w:rsid w:val="008E1C20"/>
    <w:rsid w:val="0096127B"/>
    <w:rsid w:val="00A10C22"/>
    <w:rsid w:val="00A924B2"/>
    <w:rsid w:val="00AE56C8"/>
    <w:rsid w:val="00BC6D78"/>
    <w:rsid w:val="00BF4149"/>
    <w:rsid w:val="00D703CE"/>
    <w:rsid w:val="00D90D6B"/>
    <w:rsid w:val="00E27C60"/>
    <w:rsid w:val="00EB5377"/>
    <w:rsid w:val="00EB6EEA"/>
    <w:rsid w:val="00FE0051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70F"/>
  <w15:docId w15:val="{BEBD5477-BFD5-4E7C-8ADE-478BF6A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ody Text"/>
    <w:basedOn w:val="a"/>
    <w:link w:val="a4"/>
    <w:rsid w:val="00A10C22"/>
    <w:pPr>
      <w:jc w:val="both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0C22"/>
    <w:pPr>
      <w:jc w:val="center"/>
    </w:pPr>
    <w:rPr>
      <w:b/>
      <w:bCs/>
      <w:sz w:val="28"/>
      <w:lang w:val="ru-RU" w:eastAsia="ru-RU"/>
    </w:rPr>
  </w:style>
  <w:style w:type="character" w:customStyle="1" w:styleId="a6">
    <w:name w:val="Заголовок Знак"/>
    <w:basedOn w:val="a0"/>
    <w:link w:val="a5"/>
    <w:rsid w:val="00A10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A1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10C22"/>
    <w:pPr>
      <w:spacing w:after="120"/>
      <w:ind w:left="283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Оксана</cp:lastModifiedBy>
  <cp:revision>2</cp:revision>
  <dcterms:created xsi:type="dcterms:W3CDTF">2026-05-21T07:18:00Z</dcterms:created>
  <dcterms:modified xsi:type="dcterms:W3CDTF">2026-05-21T07:18:00Z</dcterms:modified>
</cp:coreProperties>
</file>