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35A3" w14:textId="77777777" w:rsidR="00A10C22" w:rsidRPr="00A34F6A" w:rsidRDefault="00A10C22" w:rsidP="00A10C22">
      <w:pPr>
        <w:pStyle w:val="a5"/>
        <w:rPr>
          <w:sz w:val="22"/>
          <w:szCs w:val="22"/>
        </w:rPr>
      </w:pPr>
      <w:r w:rsidRPr="00A34F6A">
        <w:rPr>
          <w:sz w:val="22"/>
          <w:szCs w:val="22"/>
        </w:rPr>
        <w:t>ДОГОВОР ЗАДАТКА №____</w:t>
      </w:r>
    </w:p>
    <w:p w14:paraId="50FB61EA" w14:textId="77777777" w:rsidR="00A10C22" w:rsidRPr="00321B55" w:rsidRDefault="00A10C22" w:rsidP="00A10C22">
      <w:pPr>
        <w:jc w:val="center"/>
        <w:rPr>
          <w:b/>
          <w:bCs/>
          <w:sz w:val="22"/>
          <w:szCs w:val="22"/>
          <w:lang w:val="ru-RU"/>
        </w:rPr>
      </w:pPr>
    </w:p>
    <w:p w14:paraId="56E83495" w14:textId="66FF84E0" w:rsidR="00A10C22" w:rsidRPr="00320C1D" w:rsidRDefault="00A10C22" w:rsidP="00A10C22">
      <w:pPr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«___» _________ 20</w:t>
      </w:r>
      <w:r w:rsidR="00E27C60">
        <w:rPr>
          <w:rFonts w:eastAsia="Arial Unicode MS"/>
          <w:color w:val="000000"/>
          <w:sz w:val="22"/>
          <w:szCs w:val="22"/>
          <w:u w:color="000000"/>
          <w:lang w:val="ru-RU"/>
        </w:rPr>
        <w:t>2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__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г.                                                                                                  г. Москва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</w:p>
    <w:p w14:paraId="25362B85" w14:textId="44F29220" w:rsidR="00A10C22" w:rsidRPr="00320C1D" w:rsidRDefault="00A10C22" w:rsidP="00A10C22">
      <w:pPr>
        <w:pStyle w:val="a3"/>
        <w:ind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«________________», именуемое в дальнейшем «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eastAsia="en-US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», в лице ______________, действующего на основании __________________, с одной стороны, и </w:t>
      </w:r>
    </w:p>
    <w:p w14:paraId="2A305CAB" w14:textId="1B8FEC56" w:rsidR="00A10C22" w:rsidRPr="00A924B2" w:rsidRDefault="00AE56C8" w:rsidP="00343B90">
      <w:pPr>
        <w:pStyle w:val="a3"/>
        <w:ind w:firstLine="567"/>
        <w:rPr>
          <w:rFonts w:eastAsia="Arial Unicode MS"/>
          <w:b/>
          <w:bCs/>
          <w:sz w:val="22"/>
          <w:szCs w:val="22"/>
          <w:u w:color="000000"/>
          <w:lang w:eastAsia="en-US"/>
        </w:rPr>
      </w:pPr>
      <w:proofErr w:type="gramStart"/>
      <w:r>
        <w:rPr>
          <w:rFonts w:eastAsia="Arial Unicode MS"/>
          <w:sz w:val="22"/>
          <w:szCs w:val="22"/>
          <w:u w:color="000000"/>
          <w:lang w:eastAsia="en-US"/>
        </w:rPr>
        <w:t xml:space="preserve">Финансовый </w:t>
      </w:r>
      <w:r w:rsidR="00A10C22" w:rsidRPr="00CF6AAD">
        <w:rPr>
          <w:rFonts w:eastAsia="Arial Unicode MS"/>
          <w:sz w:val="22"/>
          <w:szCs w:val="22"/>
          <w:u w:color="000000"/>
          <w:lang w:eastAsia="en-US"/>
        </w:rPr>
        <w:t xml:space="preserve"> управляющ</w:t>
      </w:r>
      <w:r w:rsidR="00854D5E">
        <w:rPr>
          <w:rFonts w:eastAsia="Arial Unicode MS"/>
          <w:sz w:val="22"/>
          <w:szCs w:val="22"/>
          <w:u w:color="000000"/>
          <w:lang w:eastAsia="en-US"/>
        </w:rPr>
        <w:t>ий</w:t>
      </w:r>
      <w:proofErr w:type="gramEnd"/>
      <w:r w:rsidR="00A10C22" w:rsidRPr="00CF6AAD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BC6D78">
        <w:rPr>
          <w:rFonts w:eastAsia="Arial Unicode MS"/>
          <w:sz w:val="22"/>
          <w:szCs w:val="22"/>
          <w:u w:color="000000"/>
          <w:lang w:eastAsia="en-US"/>
        </w:rPr>
        <w:t>гр</w:t>
      </w:r>
      <w:r w:rsidR="006635DC" w:rsidRPr="006635DC">
        <w:rPr>
          <w:rFonts w:eastAsia="Arial Unicode MS"/>
          <w:sz w:val="22"/>
          <w:szCs w:val="22"/>
          <w:u w:color="000000"/>
          <w:lang w:eastAsia="en-US"/>
        </w:rPr>
        <w:t>.</w:t>
      </w:r>
      <w:r w:rsidR="00BC6D78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DD496E" w:rsidRPr="00DD496E">
        <w:rPr>
          <w:rFonts w:eastAsia="Arial Unicode MS"/>
          <w:b/>
          <w:bCs/>
          <w:sz w:val="22"/>
          <w:szCs w:val="22"/>
          <w:u w:color="000000"/>
          <w:lang w:eastAsia="en-US"/>
        </w:rPr>
        <w:t>ПЕРЛОВ</w:t>
      </w:r>
      <w:r w:rsidR="00DD496E">
        <w:rPr>
          <w:rFonts w:eastAsia="Arial Unicode MS"/>
          <w:b/>
          <w:bCs/>
          <w:sz w:val="22"/>
          <w:szCs w:val="22"/>
          <w:u w:color="000000"/>
          <w:lang w:eastAsia="en-US"/>
        </w:rPr>
        <w:t>ОЙ</w:t>
      </w:r>
      <w:r w:rsidR="00DD496E" w:rsidRPr="00DD496E">
        <w:rPr>
          <w:rFonts w:eastAsia="Arial Unicode MS"/>
          <w:b/>
          <w:bCs/>
          <w:sz w:val="22"/>
          <w:szCs w:val="22"/>
          <w:u w:color="000000"/>
          <w:lang w:eastAsia="en-US"/>
        </w:rPr>
        <w:t xml:space="preserve"> ОЛЬГ</w:t>
      </w:r>
      <w:r w:rsidR="00DD496E">
        <w:rPr>
          <w:rFonts w:eastAsia="Arial Unicode MS"/>
          <w:b/>
          <w:bCs/>
          <w:sz w:val="22"/>
          <w:szCs w:val="22"/>
          <w:u w:color="000000"/>
          <w:lang w:eastAsia="en-US"/>
        </w:rPr>
        <w:t>И</w:t>
      </w:r>
      <w:r w:rsidR="00DD496E" w:rsidRPr="00DD496E">
        <w:rPr>
          <w:rFonts w:eastAsia="Arial Unicode MS"/>
          <w:b/>
          <w:bCs/>
          <w:sz w:val="22"/>
          <w:szCs w:val="22"/>
          <w:u w:color="000000"/>
          <w:lang w:eastAsia="en-US"/>
        </w:rPr>
        <w:t xml:space="preserve"> ВИТАЛЬЕВН</w:t>
      </w:r>
      <w:r w:rsidR="00DD496E">
        <w:rPr>
          <w:rFonts w:eastAsia="Arial Unicode MS"/>
          <w:b/>
          <w:bCs/>
          <w:sz w:val="22"/>
          <w:szCs w:val="22"/>
          <w:u w:color="000000"/>
          <w:lang w:eastAsia="en-US"/>
        </w:rPr>
        <w:t>Ы</w:t>
      </w:r>
      <w:r w:rsidR="00DD496E" w:rsidRPr="00DD496E">
        <w:rPr>
          <w:rFonts w:eastAsia="Arial Unicode MS"/>
          <w:b/>
          <w:bCs/>
          <w:sz w:val="22"/>
          <w:szCs w:val="22"/>
          <w:u w:color="000000"/>
          <w:lang w:eastAsia="en-US"/>
        </w:rPr>
        <w:t xml:space="preserve"> </w:t>
      </w:r>
      <w:r w:rsidR="00DD496E" w:rsidRPr="00DD496E">
        <w:rPr>
          <w:rFonts w:eastAsia="Arial Unicode MS"/>
          <w:b/>
          <w:bCs/>
          <w:sz w:val="22"/>
          <w:szCs w:val="22"/>
          <w:u w:color="000000"/>
          <w:lang w:eastAsia="en-US"/>
        </w:rPr>
        <w:t>(дата рождения: 23.01.1970, место рождения: гор. Москва, ИНН: 773304646187, СНИЛС: 004-747-265 40, адрес: 125480, Москва, ул. Туристская, д. 27, корп. 1, кв. 141 )</w:t>
      </w:r>
      <w:r w:rsidR="00A924B2">
        <w:rPr>
          <w:rFonts w:eastAsia="Arial Unicode MS"/>
          <w:sz w:val="22"/>
          <w:szCs w:val="22"/>
          <w:u w:color="000000"/>
          <w:lang w:eastAsia="en-US"/>
        </w:rPr>
        <w:t xml:space="preserve">, 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872C52" w:rsidRPr="00A924B2">
        <w:rPr>
          <w:rFonts w:eastAsia="Arial Unicode MS"/>
          <w:b/>
          <w:bCs/>
          <w:sz w:val="22"/>
          <w:szCs w:val="22"/>
          <w:u w:color="000000"/>
          <w:lang w:eastAsia="en-US"/>
        </w:rPr>
        <w:t>Черный Михаил Васильевич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(ИНН 771900620884, регистрационный номер 5479, адрес для направления корреспонденции 125362, г. Москва, а/я 95),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</w:r>
      <w:proofErr w:type="spellStart"/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Ростов</w:t>
      </w:r>
      <w:proofErr w:type="spellEnd"/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-на-Дону, пер. Гвардейский, д.7), действующ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>ий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на основании </w:t>
      </w:r>
      <w:r w:rsidR="00DD496E" w:rsidRPr="00DD496E">
        <w:rPr>
          <w:rFonts w:eastAsia="Arial Unicode MS"/>
          <w:b/>
          <w:bCs/>
          <w:i/>
          <w:iCs/>
          <w:sz w:val="22"/>
          <w:szCs w:val="22"/>
          <w:u w:color="000000"/>
          <w:lang w:eastAsia="en-US"/>
        </w:rPr>
        <w:t>Решени</w:t>
      </w:r>
      <w:r w:rsidR="00DD496E" w:rsidRPr="00DD496E">
        <w:rPr>
          <w:rFonts w:eastAsia="Arial Unicode MS"/>
          <w:b/>
          <w:bCs/>
          <w:i/>
          <w:iCs/>
          <w:sz w:val="22"/>
          <w:szCs w:val="22"/>
          <w:u w:color="000000"/>
          <w:lang w:eastAsia="en-US"/>
        </w:rPr>
        <w:t>я</w:t>
      </w:r>
      <w:r w:rsidR="00DD496E" w:rsidRPr="00DD496E">
        <w:rPr>
          <w:rFonts w:eastAsia="Arial Unicode MS"/>
          <w:b/>
          <w:bCs/>
          <w:i/>
          <w:iCs/>
          <w:sz w:val="22"/>
          <w:szCs w:val="22"/>
          <w:u w:color="000000"/>
          <w:lang w:eastAsia="en-US"/>
        </w:rPr>
        <w:t xml:space="preserve"> Арбитражного суда города Москвы от 10.06.2026 по делу № А40-202825/25-79-365Ф</w:t>
      </w:r>
      <w:r w:rsidR="00612717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, 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>именуемый в дальнейшем «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eastAsia="en-US"/>
        </w:rPr>
        <w:t>ОРГАНИЗАТОР ТОРГОВ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>»,</w:t>
      </w:r>
      <w:r w:rsidR="0069165E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с другой стороны,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в дальнейшем совместно именуемые «Стороны»,</w:t>
      </w:r>
      <w:r w:rsidR="00A10C22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заключили настоящий договор о нижеследующем.</w:t>
      </w:r>
    </w:p>
    <w:p w14:paraId="1C5FCD50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542A97" w14:textId="48C7FD8A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1.ПРЕДМЕТ ДОГОВОРА</w:t>
      </w:r>
    </w:p>
    <w:p w14:paraId="11F2A2FF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463D6B2" w14:textId="4EC102C7" w:rsidR="00A10C22" w:rsidRPr="00A924B2" w:rsidRDefault="00A10C22" w:rsidP="00A924B2">
      <w:pPr>
        <w:ind w:firstLine="567"/>
        <w:jc w:val="both"/>
        <w:rPr>
          <w:rFonts w:eastAsia="Arial Unicode MS"/>
          <w:b/>
          <w:bCs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1.1. Предметом договора является 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внесение </w:t>
      </w:r>
      <w:r w:rsidR="00A924B2"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 задатка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 для участия в </w:t>
      </w:r>
      <w:r w:rsidR="00EB5377"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торгах в форме </w:t>
      </w:r>
      <w:r w:rsidR="00872C5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аукциона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 по продаже имущества </w:t>
      </w:r>
      <w:r w:rsidR="006635DC" w:rsidRPr="006635DC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гр. </w:t>
      </w:r>
      <w:r w:rsidR="00DD496E" w:rsidRPr="00DD496E">
        <w:rPr>
          <w:rFonts w:eastAsia="Arial Unicode MS"/>
          <w:b/>
          <w:bCs/>
          <w:sz w:val="22"/>
          <w:szCs w:val="22"/>
          <w:u w:color="000000"/>
          <w:lang w:val="ru-RU"/>
        </w:rPr>
        <w:t>ПЕРЛОВОЙ ОЛЬГИ ВИТАЛЬЕВНЫ (дата рождения: 23.01.1970, место рождения: гор. Москва, ИНН: 773304646187, СНИЛС: 004-747-265 40, адрес: 125480, Москва, ул. Туристская, д. 27, корп. 1, кв. 141)</w:t>
      </w:r>
      <w:r w:rsidR="00AE56C8" w:rsidRPr="007B7EBC">
        <w:rPr>
          <w:rFonts w:eastAsia="Arial Unicode MS"/>
          <w:b/>
          <w:bCs/>
          <w:sz w:val="22"/>
          <w:szCs w:val="22"/>
          <w:u w:color="000000"/>
          <w:lang w:val="ru-RU"/>
        </w:rPr>
        <w:t>, находящегося в залоге у</w:t>
      </w:r>
      <w:r w:rsidR="00FE7127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 </w:t>
      </w:r>
      <w:r w:rsidR="00DD496E" w:rsidRPr="00DD496E">
        <w:rPr>
          <w:rFonts w:eastAsia="Arial Unicode MS"/>
          <w:b/>
          <w:bCs/>
          <w:sz w:val="22"/>
          <w:szCs w:val="22"/>
          <w:u w:color="000000"/>
          <w:lang w:val="ru-RU"/>
        </w:rPr>
        <w:t>ООО «СФО «РАССВЕТ»</w:t>
      </w:r>
      <w:r w:rsidR="00343B90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: </w:t>
      </w:r>
      <w:r w:rsidR="00FE0051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Лот №1 -  </w:t>
      </w:r>
      <w:r w:rsidR="00DD496E" w:rsidRPr="00DD496E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Квартира, назначение: жилое помещение, площадь 40,6 </w:t>
      </w:r>
      <w:proofErr w:type="spellStart"/>
      <w:r w:rsidR="00DD496E" w:rsidRPr="00DD496E">
        <w:rPr>
          <w:rFonts w:eastAsia="Arial Unicode MS"/>
          <w:b/>
          <w:bCs/>
          <w:sz w:val="22"/>
          <w:szCs w:val="22"/>
          <w:u w:color="000000"/>
          <w:lang w:val="ru-RU"/>
        </w:rPr>
        <w:t>кв.м</w:t>
      </w:r>
      <w:proofErr w:type="spellEnd"/>
      <w:r w:rsidR="00DD496E" w:rsidRPr="00DD496E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, этаж 12, </w:t>
      </w:r>
      <w:proofErr w:type="spellStart"/>
      <w:r w:rsidR="00DD496E" w:rsidRPr="00DD496E">
        <w:rPr>
          <w:rFonts w:eastAsia="Arial Unicode MS"/>
          <w:b/>
          <w:bCs/>
          <w:sz w:val="22"/>
          <w:szCs w:val="22"/>
          <w:u w:color="000000"/>
          <w:lang w:val="ru-RU"/>
        </w:rPr>
        <w:t>кад</w:t>
      </w:r>
      <w:proofErr w:type="spellEnd"/>
      <w:r w:rsidR="00DD496E" w:rsidRPr="00DD496E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.№ 77:09:0004008:2946, адрес: г. Москва, </w:t>
      </w:r>
      <w:proofErr w:type="spellStart"/>
      <w:r w:rsidR="00DD496E" w:rsidRPr="00DD496E">
        <w:rPr>
          <w:rFonts w:eastAsia="Arial Unicode MS"/>
          <w:b/>
          <w:bCs/>
          <w:sz w:val="22"/>
          <w:szCs w:val="22"/>
          <w:u w:color="000000"/>
          <w:lang w:val="ru-RU"/>
        </w:rPr>
        <w:t>вн.тер.г</w:t>
      </w:r>
      <w:proofErr w:type="spellEnd"/>
      <w:r w:rsidR="00DD496E" w:rsidRPr="00DD496E">
        <w:rPr>
          <w:rFonts w:eastAsia="Arial Unicode MS"/>
          <w:b/>
          <w:bCs/>
          <w:sz w:val="22"/>
          <w:szCs w:val="22"/>
          <w:u w:color="000000"/>
          <w:lang w:val="ru-RU"/>
        </w:rPr>
        <w:t>. муниципальный округ Аэропорт, ул. Планетная, д.29, корп.2, кв.224</w:t>
      </w:r>
      <w:r w:rsidR="00FE0051">
        <w:rPr>
          <w:rFonts w:eastAsia="Arial Unicode MS"/>
          <w:b/>
          <w:bCs/>
          <w:sz w:val="22"/>
          <w:szCs w:val="22"/>
          <w:u w:color="000000"/>
          <w:lang w:val="ru-RU"/>
        </w:rPr>
        <w:t>.</w:t>
      </w:r>
    </w:p>
    <w:p w14:paraId="46CC8587" w14:textId="658EA1F8" w:rsidR="00A10C22" w:rsidRPr="00320C1D" w:rsidRDefault="00A10C22" w:rsidP="00A924B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1.2. </w:t>
      </w:r>
      <w:r w:rsidR="00A924B2" w:rsidRPr="00A924B2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eastAsia="en-US"/>
        </w:rPr>
        <w:t>ПРЕТЕНДЕНТ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вносит задаток денежными средствами в счет обеспечения оплаты приобретаемого на торгах имущества Продавца, а именно</w:t>
      </w:r>
      <w:r w:rsidR="00A924B2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: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</w:t>
      </w:r>
      <w:r w:rsidR="00A924B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«</w:t>
      </w:r>
      <w:r w:rsidR="00A924B2" w:rsidRPr="00A924B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 xml:space="preserve">Лот №1 - </w:t>
      </w:r>
      <w:r w:rsidR="00DD496E" w:rsidRPr="00DD496E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 xml:space="preserve">Квартира, назначение: жилое помещение, площадь 40,6 </w:t>
      </w:r>
      <w:proofErr w:type="spellStart"/>
      <w:r w:rsidR="00DD496E" w:rsidRPr="00DD496E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кв.м</w:t>
      </w:r>
      <w:proofErr w:type="spellEnd"/>
      <w:r w:rsidR="00DD496E" w:rsidRPr="00DD496E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 xml:space="preserve">, этаж 12, </w:t>
      </w:r>
      <w:proofErr w:type="spellStart"/>
      <w:r w:rsidR="00DD496E" w:rsidRPr="00DD496E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кад</w:t>
      </w:r>
      <w:proofErr w:type="spellEnd"/>
      <w:r w:rsidR="00DD496E" w:rsidRPr="00DD496E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 xml:space="preserve">.№ 77:09:0004008:2946, адрес: г. Москва, </w:t>
      </w:r>
      <w:proofErr w:type="spellStart"/>
      <w:r w:rsidR="00DD496E" w:rsidRPr="00DD496E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вн.тер.г</w:t>
      </w:r>
      <w:proofErr w:type="spellEnd"/>
      <w:r w:rsidR="00DD496E" w:rsidRPr="00DD496E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. муниципальный округ Аэропорт, ул. Планетная, д.29, корп.2, кв.224</w:t>
      </w:r>
      <w:r w:rsidR="00A924B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».</w:t>
      </w:r>
    </w:p>
    <w:p w14:paraId="2F2B6A74" w14:textId="3E938A35" w:rsidR="00A10C22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1.3. Уплата задатка в размере, определенном пунктом 2.2. договора и на электронной торговой площадке по Интернет-адресу </w:t>
      </w:r>
      <w:r w:rsidRPr="00F86798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www.utender.ru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означает полный и безоговорочный акцепт условий настоящего договора, а также подтверждает осведомленность и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Арбитражным судом </w:t>
      </w:r>
      <w:r w:rsidR="00DD496E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города Москвы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решениями собрания (комитета) кредиторов,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финансовым</w:t>
      </w:r>
      <w:r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управляющим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Должника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согласие с его состоянием и качеством, состоянием </w:t>
      </w:r>
      <w:proofErr w:type="spellStart"/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правоподтверждающей</w:t>
      </w:r>
      <w:proofErr w:type="spellEnd"/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документации, ознакомление и согласие с проектами договоров, размещенных на электронной торговой площадке, согласие заключить договор в качестве единственного участника торгов.</w:t>
      </w:r>
    </w:p>
    <w:p w14:paraId="2F9FB8E3" w14:textId="77777777" w:rsidR="00A10C22" w:rsidRPr="00320C1D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</w:p>
    <w:p w14:paraId="1D84A0A7" w14:textId="107103DD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2. РАЗМЕР ЗАДАТКА</w:t>
      </w:r>
    </w:p>
    <w:p w14:paraId="0413E563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0A53BBB8" w14:textId="5BA66E8A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2.1. Задаток устанавливается в размере </w:t>
      </w:r>
      <w:r w:rsidR="00DD496E">
        <w:rPr>
          <w:rFonts w:eastAsia="Arial Unicode MS"/>
          <w:color w:val="000000"/>
          <w:sz w:val="22"/>
          <w:szCs w:val="22"/>
          <w:u w:color="000000"/>
          <w:lang w:val="ru-RU"/>
        </w:rPr>
        <w:t>5</w:t>
      </w:r>
      <w:r w:rsidR="00657042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A924B2">
        <w:rPr>
          <w:rFonts w:eastAsia="Arial Unicode MS"/>
          <w:color w:val="000000"/>
          <w:sz w:val="22"/>
          <w:szCs w:val="22"/>
          <w:u w:color="000000"/>
          <w:lang w:val="ru-RU"/>
        </w:rPr>
        <w:t>(</w:t>
      </w:r>
      <w:r w:rsidR="00DD496E">
        <w:rPr>
          <w:rFonts w:eastAsia="Arial Unicode MS"/>
          <w:color w:val="000000"/>
          <w:sz w:val="22"/>
          <w:szCs w:val="22"/>
          <w:u w:color="000000"/>
          <w:lang w:val="ru-RU"/>
        </w:rPr>
        <w:t>пяти</w:t>
      </w:r>
      <w:r w:rsidR="00A924B2">
        <w:rPr>
          <w:rFonts w:eastAsia="Arial Unicode MS"/>
          <w:color w:val="000000"/>
          <w:sz w:val="22"/>
          <w:szCs w:val="22"/>
          <w:u w:color="000000"/>
          <w:lang w:val="ru-RU"/>
        </w:rPr>
        <w:t>)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процентов </w:t>
      </w:r>
      <w:r w:rsidR="003E6071">
        <w:rPr>
          <w:rFonts w:eastAsia="Arial Unicode MS"/>
          <w:color w:val="000000"/>
          <w:sz w:val="22"/>
          <w:szCs w:val="22"/>
          <w:u w:color="000000"/>
          <w:lang w:val="ru-RU"/>
        </w:rPr>
        <w:t>от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D90D6B">
        <w:rPr>
          <w:rFonts w:eastAsia="Arial Unicode MS"/>
          <w:color w:val="000000"/>
          <w:sz w:val="22"/>
          <w:szCs w:val="22"/>
          <w:u w:color="000000"/>
          <w:lang w:val="ru-RU"/>
        </w:rPr>
        <w:t>цены продажи имущества</w:t>
      </w:r>
      <w:r w:rsidR="007B7EB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«_______________________________________________________________________________________________________________________________________________________________________».</w:t>
      </w:r>
    </w:p>
    <w:p w14:paraId="49553086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2.2. Сумма задатка составляет _________________ (________________) рублей 00 копеек.</w:t>
      </w:r>
    </w:p>
    <w:p w14:paraId="643364BC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AC7B42" w14:textId="5F4E1569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3. ПОРЯДОК И СРОКИ ВНЕСЕНИЕ ЗАДАТКА</w:t>
      </w:r>
    </w:p>
    <w:p w14:paraId="4E014939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3C94A3A2" w14:textId="0BEDE4EB" w:rsidR="00A924B2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3.1. Задаток вносится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путём перечисления указанной в пункте 2.2. суммы на расчётный счёт </w:t>
      </w:r>
      <w:r w:rsidR="00343B90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ДОЛЖНИКА </w:t>
      </w:r>
      <w:r w:rsidR="00DD496E" w:rsidRPr="00DD496E">
        <w:rPr>
          <w:rFonts w:eastAsia="Arial Unicode MS"/>
          <w:color w:val="000000"/>
          <w:sz w:val="22"/>
          <w:szCs w:val="22"/>
          <w:u w:color="000000"/>
          <w:lang w:val="ru-RU"/>
        </w:rPr>
        <w:t>по следующим реквизитам</w:t>
      </w:r>
      <w:r w:rsidR="00DD496E">
        <w:rPr>
          <w:rFonts w:eastAsia="Arial Unicode MS"/>
          <w:color w:val="000000"/>
          <w:sz w:val="22"/>
          <w:szCs w:val="22"/>
          <w:u w:color="000000"/>
          <w:lang w:val="ru-RU"/>
        </w:rPr>
        <w:t>:</w:t>
      </w:r>
      <w:r w:rsidR="00DD496E" w:rsidRPr="00DD496E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DD496E" w:rsidRPr="00DD496E">
        <w:rPr>
          <w:rFonts w:eastAsia="Arial Unicode MS"/>
          <w:color w:val="000000"/>
          <w:sz w:val="22"/>
          <w:szCs w:val="22"/>
          <w:u w:color="000000"/>
          <w:lang w:val="ru-RU"/>
        </w:rPr>
        <w:t>получатель – Перлова Ольга Витальевна, ИНН 773304646187 р/с 40817810850225700583 в ФИЛИАЛЕ "ЦЕНТРАЛЬНЫЙ" ПАО "СОВКОМБАНК", БИК 045004763, к/с 30101810150040000763</w:t>
      </w:r>
      <w:r w:rsidR="00EB6EEA"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</w:p>
    <w:p w14:paraId="4A91CFE8" w14:textId="62FDC5A8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«О несостоятельности (банкротстве)». </w:t>
      </w:r>
    </w:p>
    <w:p w14:paraId="56E1D35E" w14:textId="77777777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lastRenderedPageBreak/>
        <w:t xml:space="preserve">Задаток считается поступившим с момента зачисления денежных средств на указанный расчетный счет. </w:t>
      </w:r>
    </w:p>
    <w:p w14:paraId="3076A00E" w14:textId="16110E26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3.3. Для участия в </w:t>
      </w:r>
      <w:r w:rsidR="00EB5377">
        <w:rPr>
          <w:rFonts w:eastAsia="Arial Unicode MS"/>
          <w:color w:val="000000"/>
          <w:sz w:val="22"/>
          <w:szCs w:val="22"/>
          <w:u w:color="000000"/>
          <w:lang w:val="ru-RU"/>
        </w:rPr>
        <w:t>торгах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представляет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ОРГАНИЗАТОРУ ТОРГОВ</w:t>
      </w:r>
      <w:r w:rsidR="00D703CE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платежное поручение с отметкой банка об исполнении, подтверждающее внесение задатка.</w:t>
      </w:r>
    </w:p>
    <w:p w14:paraId="51E709EF" w14:textId="64F75659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4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. Обязанность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по уплате суммы задатка считается исполненной при наличии зачисленных денежных средств на расчетном счете, указанном в информационном сообщении о проведении торгов, на момент окончания приема заявок.</w:t>
      </w:r>
    </w:p>
    <w:p w14:paraId="2774EF4A" w14:textId="1D757008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5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. В случае победы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на </w:t>
      </w:r>
      <w:r w:rsidR="00EB5377">
        <w:rPr>
          <w:rFonts w:eastAsia="Arial Unicode MS"/>
          <w:color w:val="000000"/>
          <w:sz w:val="22"/>
          <w:szCs w:val="22"/>
          <w:u w:color="000000"/>
          <w:lang w:val="ru-RU"/>
        </w:rPr>
        <w:t>торгах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и заключения с Продавцом (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ОРГАНИЗАТОРОМ ТОРГОВ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) договора купли-продажи имущества, внесенный задаток засчитывается в счет оплаты приобретаемого имущества</w:t>
      </w:r>
    </w:p>
    <w:p w14:paraId="4C0CBF13" w14:textId="4E5F9A5B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6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 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D703CE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не вправе распоряжаться денежными средствами, поступившими на счет в качестве задатка, за исключением случаев, установленных законом.</w:t>
      </w:r>
    </w:p>
    <w:p w14:paraId="200B29E6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7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 На денежные средства, перечисленные в соответствии с настоящим договором, проценты не начисляются.</w:t>
      </w:r>
    </w:p>
    <w:p w14:paraId="675328E8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8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 В случае, если в платежном документе по перечислению суммы задатка на расчетный счет, указанный в информационном сообщении о проведении торгов не указаны номер и дата договора о задатке, указанные денежные средства считаются ошибочно перечисленными и возвращаются плательщику</w:t>
      </w:r>
    </w:p>
    <w:p w14:paraId="7C5529A3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6A2B5EDA" w14:textId="5C369D08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4. ПОРЯДОК ВОЗВРАТА ЗАДАТКА</w:t>
      </w:r>
    </w:p>
    <w:p w14:paraId="1CE2CF27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4431CB9B" w14:textId="785E3653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4.1. Задаток возвращается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ПРЕТЕНДЕНТУ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в порядке и сроки, установленные настоящим разделом, в случаях отказа в допуске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к участию в торгах, отзыва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заявки на участие в торгах, признания торгов несостоявшимися (кроме случая, когда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является единственным участником торгов), отмены торгов и в случае, если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не признан победителем состоявшихся торгов.</w:t>
      </w:r>
    </w:p>
    <w:p w14:paraId="455CDB3D" w14:textId="719EEF4D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4.2. В случае если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не допущен к участию в торгах,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D703CE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возвращает сумму внесенного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оформления протокола о результатах проведения торгов.</w:t>
      </w:r>
    </w:p>
    <w:p w14:paraId="16539C83" w14:textId="0BB877DD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4.3. В случае если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не признан победителем состоявшихся торгов, Организатор торгов перечисляет сумму внесенного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подписания протокола о результатах проведения торгов.</w:t>
      </w:r>
    </w:p>
    <w:p w14:paraId="20A80FE7" w14:textId="23D9EEFB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4.4. В случае отзыва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заявки на участие в торгах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возвращает Заявителю задаток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</w:p>
    <w:p w14:paraId="6A76E13D" w14:textId="2F1B5A80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4.5. В случае признания торгов несостоявшимися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перечисляет сумму внесенного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оформления протокола об окончании приема заявок и признании торгов несостоявшимися (кроме случая, когда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является единственным участником торгов).</w:t>
      </w:r>
    </w:p>
    <w:p w14:paraId="6DABD692" w14:textId="07CE0519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4.6. В случае отмены торгов по продаже имущества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перечисляет сумму внесенного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принятия решения об отмене торгов.</w:t>
      </w:r>
    </w:p>
    <w:p w14:paraId="74539114" w14:textId="7F8C1E15" w:rsidR="00A10C22" w:rsidRDefault="00A10C22" w:rsidP="00A10C22">
      <w:pPr>
        <w:pStyle w:val="a7"/>
        <w:ind w:left="0"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4.7. Внесенный задаток не возвращается в случае, если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eastAsia="en-US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, признанный победителем торгов:</w:t>
      </w:r>
    </w:p>
    <w:p w14:paraId="44F197CA" w14:textId="77777777" w:rsidR="00A10C22" w:rsidRDefault="00A10C22" w:rsidP="00A10C22">
      <w:pPr>
        <w:pStyle w:val="a7"/>
        <w:ind w:left="0" w:firstLine="567"/>
        <w:jc w:val="both"/>
        <w:rPr>
          <w:rFonts w:eastAsia="Arial Unicode MS"/>
          <w:color w:val="000000"/>
          <w:sz w:val="22"/>
          <w:szCs w:val="22"/>
          <w:u w:color="000000"/>
        </w:rPr>
      </w:pPr>
      <w:r>
        <w:rPr>
          <w:rFonts w:eastAsia="Arial Unicode MS"/>
          <w:color w:val="000000"/>
          <w:sz w:val="22"/>
          <w:szCs w:val="22"/>
          <w:u w:color="000000"/>
        </w:rPr>
        <w:t xml:space="preserve">- </w:t>
      </w:r>
      <w:r w:rsidRPr="00320C1D">
        <w:rPr>
          <w:rFonts w:eastAsia="Arial Unicode MS"/>
          <w:color w:val="000000"/>
          <w:sz w:val="22"/>
          <w:szCs w:val="22"/>
          <w:u w:color="000000"/>
        </w:rPr>
        <w:t>уклоняется от заключения договора купли-про</w:t>
      </w:r>
      <w:r>
        <w:rPr>
          <w:rFonts w:eastAsia="Arial Unicode MS"/>
          <w:color w:val="000000"/>
          <w:sz w:val="22"/>
          <w:szCs w:val="22"/>
          <w:u w:color="000000"/>
        </w:rPr>
        <w:t xml:space="preserve">дажи имущества (иного договора, </w:t>
      </w:r>
      <w:r w:rsidRPr="00320C1D">
        <w:rPr>
          <w:rFonts w:eastAsia="Arial Unicode MS"/>
          <w:color w:val="000000"/>
          <w:sz w:val="22"/>
          <w:szCs w:val="22"/>
          <w:u w:color="000000"/>
        </w:rPr>
        <w:t>заключаемого по результатам торгов) в установленный извещением о проведении торгов срок;</w:t>
      </w:r>
    </w:p>
    <w:p w14:paraId="0358ED0A" w14:textId="77777777" w:rsidR="00A10C22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-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уклоняется от оплаты имущества в соответствии с условиями заключенного договора купли-продажи (иного договора, заключаемого по результатам торгов), что станет основанием для одностороннего отказа от исполнения договора со стороны 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финансового управляющего Должника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; </w:t>
      </w:r>
    </w:p>
    <w:p w14:paraId="058A4525" w14:textId="77777777" w:rsidR="00A10C22" w:rsidRPr="00A10C22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- заявляет об одностороннем отказе от исполнения заключенного договора купли-продажи (иного договора, заключаемого по результатам торгов);</w:t>
      </w:r>
    </w:p>
    <w:p w14:paraId="248B4BDF" w14:textId="47016661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4.8. Внесенный задаток также не подлежит возврату в случае, когда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, признанный единственным участником торгов, уклоняется от заключения договора по результатам торгов в порядке, установленном п. 17 ст. 110 ФЗ «О несостоятельности (банкротстве)». </w:t>
      </w:r>
    </w:p>
    <w:p w14:paraId="0EEA8308" w14:textId="7647D53B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4.9. Внесенный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задаток засчитывается в счет оплаты приобретаемого на торгах имущества при заключении договора купли-продажи имущества или иного договора.</w:t>
      </w:r>
    </w:p>
    <w:p w14:paraId="55B1754A" w14:textId="01EF2C82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lastRenderedPageBreak/>
        <w:t xml:space="preserve">4.10.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обязан незамедлительно информировать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ОРГАНИЗАТОРА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13ED783E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182AACA1" w14:textId="60B6737B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5. ПРОЧИЕ УСЛОВИЯ</w:t>
      </w:r>
    </w:p>
    <w:p w14:paraId="382D689E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41133DDB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5.1. Договор составлен в 2-х экземплярах, имеющих равную юридическую силу.</w:t>
      </w:r>
    </w:p>
    <w:p w14:paraId="1A38C6D7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5.2. Все споры по настоящему договору подлежат рассмотрению в Арбитражном суде 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города Москвы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(в случае, когда Заявитель является юридическим лицом и спор подведомственен арбитражному суду) или в </w:t>
      </w:r>
      <w:r w:rsidRPr="00AF0E79">
        <w:rPr>
          <w:rFonts w:eastAsia="Arial Unicode MS"/>
          <w:sz w:val="22"/>
          <w:szCs w:val="22"/>
          <w:u w:color="000000"/>
          <w:lang w:val="ru-RU"/>
        </w:rPr>
        <w:t>Басманном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районном суде города Москвы (в случае, когда Заявитель является физическим лицом и спор подведомственен суду общей юрисдикции).</w:t>
      </w:r>
    </w:p>
    <w:p w14:paraId="0F30D623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5F93C0C0" w14:textId="2966F678" w:rsidR="00A10C22" w:rsidRPr="007B7EBC" w:rsidRDefault="007B7EBC" w:rsidP="00A10C22">
      <w:pPr>
        <w:pStyle w:val="1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  <w:t>6. РЕКВИЗИТЫ СТОРОН</w:t>
      </w:r>
    </w:p>
    <w:p w14:paraId="42565CE4" w14:textId="77777777" w:rsidR="00A10C22" w:rsidRPr="00320C1D" w:rsidRDefault="00A10C22" w:rsidP="00A10C22">
      <w:pPr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632"/>
        <w:gridCol w:w="5149"/>
      </w:tblGrid>
      <w:tr w:rsidR="00A10C22" w:rsidRPr="00320C1D" w14:paraId="0344CA41" w14:textId="77777777" w:rsidTr="00A924B2">
        <w:tc>
          <w:tcPr>
            <w:tcW w:w="4632" w:type="dxa"/>
          </w:tcPr>
          <w:p w14:paraId="06367A30" w14:textId="2F5BB86F" w:rsidR="00A10C22" w:rsidRPr="00A924B2" w:rsidRDefault="00A924B2" w:rsidP="0083576D">
            <w:pPr>
              <w:ind w:firstLine="567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ПРЕТЕНДЕНТ</w:t>
            </w:r>
          </w:p>
        </w:tc>
        <w:tc>
          <w:tcPr>
            <w:tcW w:w="5149" w:type="dxa"/>
          </w:tcPr>
          <w:p w14:paraId="72FA315E" w14:textId="6D2DFE06" w:rsidR="00A10C22" w:rsidRPr="00A924B2" w:rsidRDefault="00A924B2" w:rsidP="0083576D">
            <w:pPr>
              <w:ind w:left="191" w:firstLine="6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ОРГАНИЗАТОР ТОРГОВ</w:t>
            </w:r>
          </w:p>
        </w:tc>
      </w:tr>
      <w:tr w:rsidR="00A10C22" w:rsidRPr="00DD496E" w14:paraId="52ECC39B" w14:textId="77777777" w:rsidTr="00A924B2">
        <w:tc>
          <w:tcPr>
            <w:tcW w:w="4632" w:type="dxa"/>
          </w:tcPr>
          <w:p w14:paraId="56C5EF2B" w14:textId="2A030514" w:rsidR="00A10C22" w:rsidRPr="00320C1D" w:rsidRDefault="00A10C22" w:rsidP="00A924B2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Наименование</w:t>
            </w:r>
          </w:p>
          <w:p w14:paraId="02751F6F" w14:textId="77777777" w:rsidR="00A10C22" w:rsidRPr="00320C1D" w:rsidRDefault="00A10C22" w:rsidP="0083576D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Адрес: </w:t>
            </w:r>
          </w:p>
        </w:tc>
        <w:tc>
          <w:tcPr>
            <w:tcW w:w="5149" w:type="dxa"/>
          </w:tcPr>
          <w:p w14:paraId="62438B63" w14:textId="77777777" w:rsidR="00854D5E" w:rsidRDefault="00854D5E" w:rsidP="00DD496E">
            <w:pPr>
              <w:ind w:left="191" w:firstLine="6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30346116" w14:textId="77777777" w:rsidR="00FE7127" w:rsidRDefault="005F47A0" w:rsidP="00DD496E">
            <w:pPr>
              <w:ind w:left="191" w:firstLine="6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5F47A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Финансовый управляющий </w:t>
            </w:r>
          </w:p>
          <w:p w14:paraId="333A3971" w14:textId="77777777" w:rsidR="00DD496E" w:rsidRDefault="00DD496E" w:rsidP="00DD496E">
            <w:pPr>
              <w:ind w:left="191" w:firstLine="6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DD496E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ПЕРЛОВОЙ ОЛЬГИ ВИТАЛЬЕВНЫ (дата рождения: 23.01.1970, место рождения: гор. Москва, ИНН: 773304646187, СНИЛС: 004-747-265 40, адрес: 125480, Москва, ул. Туристская, д. 27, корп. 1, кв. </w:t>
            </w:r>
            <w:proofErr w:type="gramStart"/>
            <w:r w:rsidRPr="00DD496E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141 )</w:t>
            </w:r>
            <w:proofErr w:type="gramEnd"/>
          </w:p>
          <w:p w14:paraId="2F34AB25" w14:textId="434E7062" w:rsidR="0069165E" w:rsidRDefault="005F47A0" w:rsidP="00DD496E">
            <w:pPr>
              <w:ind w:left="191" w:firstLine="6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5F47A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Черный Михаил Васильевич</w:t>
            </w:r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(ИНН 771900620884, регистрационный номер 5479, адрес для направления корреспонденции 125362, г. Москва, а/я 95),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      </w:r>
            <w:proofErr w:type="spellStart"/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Ростов</w:t>
            </w:r>
            <w:proofErr w:type="spellEnd"/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-на-Дону, пер. Гвардейский, д.7)</w:t>
            </w:r>
          </w:p>
          <w:p w14:paraId="2FAEBA40" w14:textId="77777777" w:rsidR="005F47A0" w:rsidRDefault="005F47A0" w:rsidP="00DD496E">
            <w:pPr>
              <w:ind w:left="191" w:firstLine="6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4B6DEB68" w14:textId="4E7F1512" w:rsidR="005F47A0" w:rsidRPr="00320C1D" w:rsidRDefault="00DD496E" w:rsidP="00DD496E">
            <w:pPr>
              <w:ind w:left="191" w:firstLine="6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DD496E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р/с 40817810850225700583 в ФИЛИАЛЕ "ЦЕНТРАЛЬНЫЙ" ПАО "СОВКОМБАНК", БИК 045004763, к/с 30101810150040000763</w:t>
            </w:r>
          </w:p>
        </w:tc>
      </w:tr>
    </w:tbl>
    <w:p w14:paraId="7C3DEA23" w14:textId="77777777" w:rsidR="00A10C22" w:rsidRPr="00320C1D" w:rsidRDefault="00A10C22" w:rsidP="00A10C22">
      <w:pPr>
        <w:pStyle w:val="1"/>
        <w:ind w:firstLine="567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val="ru-RU"/>
        </w:rPr>
      </w:pPr>
    </w:p>
    <w:p w14:paraId="6E4C366D" w14:textId="14A10653" w:rsidR="00A10C22" w:rsidRPr="007B7EBC" w:rsidRDefault="007B7EBC" w:rsidP="00854D5E">
      <w:pPr>
        <w:pStyle w:val="1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  <w:t>ПОДПИСИ И ПЕЧАТИ СТОРОН</w:t>
      </w:r>
    </w:p>
    <w:p w14:paraId="7CD0DB38" w14:textId="77777777" w:rsidR="00854D5E" w:rsidRPr="00854D5E" w:rsidRDefault="00854D5E" w:rsidP="00854D5E">
      <w:pPr>
        <w:rPr>
          <w:rFonts w:eastAsia="Arial Unicode MS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0"/>
      </w:tblGrid>
      <w:tr w:rsidR="00A10C22" w:rsidRPr="00AE56C8" w14:paraId="4733ADEF" w14:textId="77777777" w:rsidTr="0083576D">
        <w:tc>
          <w:tcPr>
            <w:tcW w:w="5148" w:type="dxa"/>
          </w:tcPr>
          <w:p w14:paraId="7376FBA3" w14:textId="038DFB1D" w:rsidR="00A10C22" w:rsidRPr="00A924B2" w:rsidRDefault="00A924B2" w:rsidP="0083576D">
            <w:pPr>
              <w:ind w:firstLine="567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ПРЕТЕНДЕНТ  </w:t>
            </w:r>
          </w:p>
        </w:tc>
        <w:tc>
          <w:tcPr>
            <w:tcW w:w="5148" w:type="dxa"/>
          </w:tcPr>
          <w:p w14:paraId="36A085A4" w14:textId="5AB5A96A" w:rsidR="00A10C22" w:rsidRPr="00A924B2" w:rsidRDefault="00A924B2" w:rsidP="0083576D">
            <w:pPr>
              <w:ind w:left="202" w:firstLine="11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ОРГАНИЗАТОР ТОРГОВ</w:t>
            </w:r>
          </w:p>
        </w:tc>
      </w:tr>
      <w:tr w:rsidR="00A10C22" w:rsidRPr="00AE56C8" w14:paraId="478F9F15" w14:textId="77777777" w:rsidTr="0083576D">
        <w:tc>
          <w:tcPr>
            <w:tcW w:w="5148" w:type="dxa"/>
          </w:tcPr>
          <w:p w14:paraId="24A47CFF" w14:textId="77777777" w:rsidR="00A10C22" w:rsidRPr="00320C1D" w:rsidRDefault="00A10C22" w:rsidP="0083576D">
            <w:pPr>
              <w:ind w:firstLine="567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148" w:type="dxa"/>
          </w:tcPr>
          <w:p w14:paraId="555C0DF0" w14:textId="77777777" w:rsidR="00A10C22" w:rsidRPr="00320C1D" w:rsidRDefault="00A10C22" w:rsidP="0083576D">
            <w:pPr>
              <w:ind w:left="202" w:firstLine="11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</w:tr>
    </w:tbl>
    <w:p w14:paraId="6BD6BBDF" w14:textId="77777777" w:rsidR="00A10C22" w:rsidRPr="00320C1D" w:rsidRDefault="00A10C22" w:rsidP="00A10C22">
      <w:pPr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7F252A6" w14:textId="77777777" w:rsidR="00A10C22" w:rsidRPr="00320C1D" w:rsidRDefault="00A10C22" w:rsidP="00A10C22">
      <w:pPr>
        <w:tabs>
          <w:tab w:val="left" w:pos="5790"/>
        </w:tabs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16596EDE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7FFEF5D7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_________________________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  <w:t xml:space="preserve">______________________ </w:t>
      </w:r>
      <w:r w:rsidR="00854D5E">
        <w:rPr>
          <w:rFonts w:eastAsia="Arial Unicode MS"/>
          <w:color w:val="000000"/>
          <w:sz w:val="22"/>
          <w:szCs w:val="22"/>
          <w:u w:color="000000"/>
          <w:lang w:val="ru-RU"/>
        </w:rPr>
        <w:t>Черный М.В.</w:t>
      </w:r>
    </w:p>
    <w:p w14:paraId="732A25F9" w14:textId="77777777" w:rsidR="008B2248" w:rsidRDefault="00DD496E"/>
    <w:sectPr w:rsidR="008B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22"/>
    <w:rsid w:val="00343B90"/>
    <w:rsid w:val="003E6071"/>
    <w:rsid w:val="00521112"/>
    <w:rsid w:val="005F47A0"/>
    <w:rsid w:val="00612717"/>
    <w:rsid w:val="006559E6"/>
    <w:rsid w:val="00657042"/>
    <w:rsid w:val="006635DC"/>
    <w:rsid w:val="0069165E"/>
    <w:rsid w:val="007B7EBC"/>
    <w:rsid w:val="00854D5E"/>
    <w:rsid w:val="00872C52"/>
    <w:rsid w:val="008C0579"/>
    <w:rsid w:val="008E1C20"/>
    <w:rsid w:val="0096127B"/>
    <w:rsid w:val="00A10C22"/>
    <w:rsid w:val="00A924B2"/>
    <w:rsid w:val="00AE56C8"/>
    <w:rsid w:val="00BC6D78"/>
    <w:rsid w:val="00BF4149"/>
    <w:rsid w:val="00D703CE"/>
    <w:rsid w:val="00D90D6B"/>
    <w:rsid w:val="00DD496E"/>
    <w:rsid w:val="00E27C60"/>
    <w:rsid w:val="00EB5377"/>
    <w:rsid w:val="00EB6EEA"/>
    <w:rsid w:val="00FE0051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070F"/>
  <w15:docId w15:val="{BEBD5477-BFD5-4E7C-8ADE-478BF6A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10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C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3">
    <w:name w:val="Body Text"/>
    <w:basedOn w:val="a"/>
    <w:link w:val="a4"/>
    <w:rsid w:val="00A10C22"/>
    <w:pPr>
      <w:jc w:val="both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rsid w:val="00A10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10C22"/>
    <w:pPr>
      <w:jc w:val="center"/>
    </w:pPr>
    <w:rPr>
      <w:b/>
      <w:bCs/>
      <w:sz w:val="28"/>
      <w:lang w:val="ru-RU" w:eastAsia="ru-RU"/>
    </w:rPr>
  </w:style>
  <w:style w:type="character" w:customStyle="1" w:styleId="a6">
    <w:name w:val="Заголовок Знак"/>
    <w:basedOn w:val="a0"/>
    <w:link w:val="a5"/>
    <w:rsid w:val="00A10C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A1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A10C22"/>
    <w:pPr>
      <w:spacing w:after="120"/>
      <w:ind w:left="283"/>
    </w:pPr>
    <w:rPr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A10C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Оксана</cp:lastModifiedBy>
  <cp:revision>2</cp:revision>
  <dcterms:created xsi:type="dcterms:W3CDTF">2026-07-06T18:54:00Z</dcterms:created>
  <dcterms:modified xsi:type="dcterms:W3CDTF">2026-07-06T18:54:00Z</dcterms:modified>
</cp:coreProperties>
</file>