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  <w:sz w:val="24"/>
        </w:rPr>
        <w:t>ПРОЕКТ</w:t>
      </w:r>
    </w:p>
    <w:p w:rsidR="00784D79" w:rsidRDefault="005A3A87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  <w:sz w:val="24"/>
        </w:rPr>
        <w:t>Договор купли-продажи</w:t>
      </w:r>
    </w:p>
    <w:p w:rsidR="00784D79" w:rsidRPr="00772E81" w:rsidRDefault="00784D79">
      <w:pPr>
        <w:tabs>
          <w:tab w:val="left" w:pos="993"/>
        </w:tabs>
        <w:spacing w:line="276" w:lineRule="auto"/>
        <w:jc w:val="center"/>
        <w:rPr>
          <w:b/>
          <w:sz w:val="8"/>
        </w:rPr>
      </w:pPr>
    </w:p>
    <w:p w:rsidR="00784D79" w:rsidRDefault="00A57559" w:rsidP="0042424E">
      <w:pPr>
        <w:spacing w:line="276" w:lineRule="auto"/>
        <w:jc w:val="center"/>
        <w:rPr>
          <w:shd w:val="clear" w:color="auto" w:fill="FFFFFF"/>
        </w:rPr>
      </w:pPr>
      <w:r>
        <w:rPr>
          <w:sz w:val="24"/>
        </w:rPr>
        <w:t xml:space="preserve">г. Кемерово                        </w:t>
      </w:r>
      <w:r w:rsidR="005A3A87">
        <w:rPr>
          <w:sz w:val="24"/>
        </w:rPr>
        <w:t xml:space="preserve">                                         </w:t>
      </w:r>
      <w:r>
        <w:rPr>
          <w:sz w:val="24"/>
        </w:rPr>
        <w:t xml:space="preserve">                         </w:t>
      </w:r>
      <w:proofErr w:type="gramStart"/>
      <w:r>
        <w:rPr>
          <w:sz w:val="24"/>
        </w:rPr>
        <w:t xml:space="preserve">   «</w:t>
      </w:r>
      <w:proofErr w:type="gramEnd"/>
      <w:r>
        <w:rPr>
          <w:sz w:val="24"/>
        </w:rPr>
        <w:t>__» __________ 2026 г.</w:t>
      </w:r>
    </w:p>
    <w:p w:rsidR="00784D79" w:rsidRDefault="00A57559" w:rsidP="00772E81">
      <w:pPr>
        <w:ind w:firstLine="567"/>
        <w:jc w:val="both"/>
      </w:pPr>
      <w:proofErr w:type="spellStart"/>
      <w:r>
        <w:rPr>
          <w:sz w:val="24"/>
        </w:rPr>
        <w:t>Изовская</w:t>
      </w:r>
      <w:proofErr w:type="spellEnd"/>
      <w:r>
        <w:rPr>
          <w:sz w:val="24"/>
        </w:rPr>
        <w:t xml:space="preserve"> Любовь Васильевна (16.01.1967 г.р., место рождения: г. Кемерово, ИНН 420519956747, СНИЛС 114-501-686 18, адрес регистрации: Кемеровская область, г. Кемерово, ул. Соборная, д. 3, кв. 243), от имени которой действует финансовый управляющий </w:t>
      </w:r>
      <w:proofErr w:type="spellStart"/>
      <w:r>
        <w:rPr>
          <w:sz w:val="24"/>
        </w:rPr>
        <w:t>Лямина</w:t>
      </w:r>
      <w:proofErr w:type="spellEnd"/>
      <w:r>
        <w:rPr>
          <w:sz w:val="24"/>
        </w:rPr>
        <w:t xml:space="preserve"> Яна Валерьевна (ИНН 366521181890, СНИЛС 167-520-640 71, адрес для корреспонденции: 394018, г. Воронеж, а/я 24, эл. почта: yana.l</w:t>
      </w:r>
      <w:r w:rsidR="005A3A87">
        <w:rPr>
          <w:sz w:val="24"/>
        </w:rPr>
        <w:t xml:space="preserve">yamina@yandex.ru, тел. +7 (920) </w:t>
      </w:r>
      <w:r>
        <w:rPr>
          <w:sz w:val="24"/>
        </w:rPr>
        <w:t xml:space="preserve">417-06-74), член </w:t>
      </w:r>
      <w:r w:rsidR="005A3A87">
        <w:rPr>
          <w:sz w:val="24"/>
        </w:rPr>
        <w:t>ААУ «ЦФОП АПК» (</w:t>
      </w:r>
      <w:r>
        <w:rPr>
          <w:sz w:val="24"/>
        </w:rPr>
        <w:t>ОГРН 1107799002057, ИНН 7707030411, адрес: 107031, г. Москва, ул. Б. Дмитровка, д. 32, стр. 1), действующая на основании Решения Арбитражного суда Кемеровской области от 08.05.2026 (резолютивная часть объявлена 23.04.2026) по делу № А27-11803/2025, именуемая в дальнейшем «Продавец», и</w:t>
      </w:r>
    </w:p>
    <w:p w:rsidR="00772E81" w:rsidRDefault="00772E81" w:rsidP="00772E81">
      <w:pPr>
        <w:ind w:firstLine="567"/>
        <w:jc w:val="both"/>
      </w:pPr>
      <w:r>
        <w:rPr>
          <w:sz w:val="24"/>
        </w:rPr>
        <w:t>____________________________________________________________, 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2424E" w:rsidRDefault="00A57559" w:rsidP="00772E81">
      <w:pPr>
        <w:ind w:firstLine="567"/>
        <w:jc w:val="both"/>
      </w:pPr>
      <w:r>
        <w:rPr>
          <w:sz w:val="24"/>
        </w:rPr>
        <w:t xml:space="preserve">1. Продавец обязуется передать в собственность, а Покупатель обязуется принять и оплатить следующее имущество (далее - «Имущество»): помещение, назначение: жилое (квартира), адрес: Кемеровская область, г. Кемерово, </w:t>
      </w:r>
      <w:proofErr w:type="spellStart"/>
      <w:r>
        <w:rPr>
          <w:sz w:val="24"/>
        </w:rPr>
        <w:t>пр-кт</w:t>
      </w:r>
      <w:proofErr w:type="spellEnd"/>
      <w:r>
        <w:rPr>
          <w:sz w:val="24"/>
        </w:rPr>
        <w:t xml:space="preserve"> Химиков, д. 10Б, кв. 20, кадастровый номер 42:24:0201006:9180, общая площадь 94,4 кв. м, в том числе жилая 57,8 кв. м, подсобная 36,6 кв. м, этаж № 1. Имущество является предметом залога АО «Райффайзенбанк».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 xml:space="preserve">2. Имущество реализуется по результатам </w:t>
      </w:r>
      <w:r w:rsidR="005A3A87">
        <w:rPr>
          <w:sz w:val="24"/>
        </w:rPr>
        <w:t>повторных</w:t>
      </w:r>
      <w:r>
        <w:rPr>
          <w:sz w:val="24"/>
        </w:rPr>
        <w:t xml:space="preserve"> торгов в форме открытого аукциона с открытой формой представления предложений о цене на электронной площадке </w:t>
      </w:r>
      <w:proofErr w:type="spellStart"/>
      <w:r>
        <w:rPr>
          <w:sz w:val="24"/>
        </w:rPr>
        <w:t>uTender</w:t>
      </w:r>
      <w:proofErr w:type="spellEnd"/>
      <w:r>
        <w:rPr>
          <w:sz w:val="24"/>
        </w:rPr>
        <w:t xml:space="preserve">, аукцион № </w:t>
      </w:r>
      <w:r w:rsidR="005A3A87">
        <w:rPr>
          <w:sz w:val="24"/>
        </w:rPr>
        <w:t>________</w:t>
      </w:r>
      <w:r>
        <w:rPr>
          <w:sz w:val="24"/>
        </w:rPr>
        <w:t xml:space="preserve">, проведенных </w:t>
      </w:r>
      <w:r w:rsidR="005A3A87">
        <w:rPr>
          <w:sz w:val="24"/>
        </w:rPr>
        <w:t>_</w:t>
      </w:r>
      <w:proofErr w:type="gramStart"/>
      <w:r w:rsidR="005A3A87">
        <w:rPr>
          <w:sz w:val="24"/>
        </w:rPr>
        <w:t>_._</w:t>
      </w:r>
      <w:proofErr w:type="gramEnd"/>
      <w:r w:rsidR="005A3A87">
        <w:rPr>
          <w:sz w:val="24"/>
        </w:rPr>
        <w:t>_.____</w:t>
      </w:r>
      <w:r>
        <w:rPr>
          <w:sz w:val="24"/>
        </w:rPr>
        <w:t>. В соответствии с протоколом о результатах торгов стоимость Имущества составляет ______________________________ (______________________________________________) рублей ____ копеек.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 xml:space="preserve">Перечисленный Покупателем задаток в размере </w:t>
      </w:r>
      <w:r w:rsidR="005A3A87">
        <w:rPr>
          <w:sz w:val="24"/>
        </w:rPr>
        <w:t>__________</w:t>
      </w:r>
      <w:r>
        <w:rPr>
          <w:sz w:val="24"/>
        </w:rPr>
        <w:t xml:space="preserve"> (</w:t>
      </w:r>
      <w:r w:rsidR="005A3A87">
        <w:rPr>
          <w:sz w:val="24"/>
        </w:rPr>
        <w:t>______________) рублей __</w:t>
      </w:r>
      <w:r>
        <w:rPr>
          <w:sz w:val="24"/>
        </w:rPr>
        <w:t xml:space="preserve"> копеек засчитывается в счет оплаты стоимости Имущества. Оставшаяся сумма в размере ______________________________ рублей ____ копеек оплачивается не позднее 30 (тридцати) календарных дней со дня подписания настоящего Договора на основной счет должника: получатель - </w:t>
      </w:r>
      <w:proofErr w:type="spellStart"/>
      <w:r>
        <w:rPr>
          <w:sz w:val="24"/>
        </w:rPr>
        <w:t>Изовская</w:t>
      </w:r>
      <w:proofErr w:type="spellEnd"/>
      <w:r>
        <w:rPr>
          <w:sz w:val="24"/>
        </w:rPr>
        <w:t xml:space="preserve"> Любовь Васильевна, счет 40817810450224569345, Филиал «Центральный» ПАО «</w:t>
      </w:r>
      <w:proofErr w:type="spellStart"/>
      <w:r>
        <w:rPr>
          <w:sz w:val="24"/>
        </w:rPr>
        <w:t>Совкомбанк</w:t>
      </w:r>
      <w:proofErr w:type="spellEnd"/>
      <w:r>
        <w:rPr>
          <w:sz w:val="24"/>
        </w:rPr>
        <w:t>» (Бердск), к/с 30101810150040000763, БИК 045004763.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Указанная в п. 2 настоящего Договора стоимость является окончательной и изменению не подлежит.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3. Право собственности Покупателя на Имущество возникает с момента государственной регистрации перехода права собственности в Едином государственном реестре недвижимости после полной оплаты Имущества и подписания Сторонами Акта приема-передачи.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4. Передача Имущества Продавцом и его принятие Покупателем осуществляются в течение 14 (четырнадцати) календарных дней с даты полной оплаты, предусмотренной п. 2 настоящего Договора, и оформляются Актом приема-передачи. Стороны совершают необходимые действия для государственной регистрации перехода права собственности.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5. Расходы, связанные с государственной регистрацией перехода права собственности и фактическим принятием Имущества Покупателем, несет Покупатель, если иное прямо не предусмотрено законом.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6. Покупатель до заключения настоящего Договора ознакомился с характеристиками, фактическим состоянием и местонахождением Имущества, а также с документами и сведениями, предоставленными в рамках торгов.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 xml:space="preserve">7. Имущество реализуется в процедуре банкротства </w:t>
      </w:r>
      <w:proofErr w:type="spellStart"/>
      <w:r>
        <w:rPr>
          <w:sz w:val="24"/>
        </w:rPr>
        <w:t>Изовской</w:t>
      </w:r>
      <w:proofErr w:type="spellEnd"/>
      <w:r>
        <w:rPr>
          <w:sz w:val="24"/>
        </w:rPr>
        <w:t xml:space="preserve"> Л.В. как предмет залога АО «Райффайзенбанк». Последствия реализации Имущества для зарегистрированного </w:t>
      </w:r>
      <w:r>
        <w:rPr>
          <w:sz w:val="24"/>
        </w:rPr>
        <w:lastRenderedPageBreak/>
        <w:t>залога определяются законодательством Российской Федерации и документами, на основании которых проводятся торги.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8. В случае неоплаты Имущества в течение 30 (тридцати) календарных дней со дня подписания настоящего Договора Продавец вправе отказаться от исполнения Договора в одностороннем порядке путем направления Покупателю уведомления. Внесенный задаток в таком случае не возвращается.</w:t>
      </w:r>
    </w:p>
    <w:p w:rsidR="00772E81" w:rsidRDefault="00A57559" w:rsidP="00772E81">
      <w:pPr>
        <w:ind w:firstLine="567"/>
        <w:jc w:val="both"/>
      </w:pPr>
      <w:r>
        <w:rPr>
          <w:sz w:val="24"/>
        </w:rPr>
        <w:t>9. Споры и разногласия, вытекающие из настоящего Договора или связанные с ним, разрешаются в судебном порядке в соответствии с правилами подсудности, установленными законодательством Российской Федерации.</w:t>
      </w:r>
    </w:p>
    <w:p w:rsidR="005A3A87" w:rsidRDefault="00A57559" w:rsidP="00772E81">
      <w:pPr>
        <w:ind w:firstLine="567"/>
        <w:jc w:val="both"/>
        <w:rPr>
          <w:sz w:val="24"/>
        </w:rPr>
      </w:pPr>
      <w:r>
        <w:rPr>
          <w:sz w:val="24"/>
        </w:rPr>
        <w:t>10. Настоящий Договор составлен в двух экземплярах, имеющих одинаковую юридическую силу, п</w:t>
      </w:r>
      <w:r w:rsidR="005A3A87">
        <w:rPr>
          <w:sz w:val="24"/>
        </w:rPr>
        <w:t>о одному для каждой из Сторон.</w:t>
      </w:r>
    </w:p>
    <w:p w:rsidR="00784D79" w:rsidRPr="00772E81" w:rsidRDefault="00A57559" w:rsidP="00772E81">
      <w:pPr>
        <w:ind w:firstLine="567"/>
        <w:jc w:val="both"/>
      </w:pPr>
      <w:r>
        <w:rPr>
          <w:sz w:val="24"/>
        </w:rPr>
        <w:t>11. Адреса, банковские реквизиты и подписи Сторон:</w:t>
      </w:r>
    </w:p>
    <w:p w:rsidR="004D4D23" w:rsidRPr="00772E81" w:rsidRDefault="004D4D23">
      <w:pPr>
        <w:jc w:val="both"/>
        <w:rPr>
          <w:sz w:val="10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9"/>
        <w:gridCol w:w="5295"/>
      </w:tblGrid>
      <w:tr w:rsidR="00784D79" w:rsidTr="00772E81">
        <w:tc>
          <w:tcPr>
            <w:tcW w:w="4755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</w:pPr>
            <w:r>
              <w:rPr>
                <w:b/>
                <w:sz w:val="24"/>
              </w:rPr>
              <w:t>ПРОДАВЕЦ:</w:t>
            </w:r>
          </w:p>
          <w:p w:rsidR="00302E69" w:rsidRDefault="002B2FE6">
            <w:proofErr w:type="spellStart"/>
            <w:r>
              <w:rPr>
                <w:sz w:val="24"/>
              </w:rPr>
              <w:t>Изовская</w:t>
            </w:r>
            <w:proofErr w:type="spellEnd"/>
            <w:r>
              <w:rPr>
                <w:sz w:val="24"/>
              </w:rPr>
              <w:t xml:space="preserve"> Любовь Васильевна</w:t>
            </w:r>
          </w:p>
          <w:p w:rsidR="00302E69" w:rsidRDefault="002B2FE6">
            <w:r>
              <w:rPr>
                <w:sz w:val="24"/>
              </w:rPr>
              <w:t>16.01.1967 г.р., ИНН 420519956747, СНИЛС 114-501-686 18</w:t>
            </w:r>
          </w:p>
          <w:p w:rsidR="00302E69" w:rsidRDefault="002B2FE6">
            <w:r>
              <w:rPr>
                <w:sz w:val="24"/>
              </w:rPr>
              <w:t>адрес: Кемеровская область, г. Кемерово, ул. Соборная, д. 3, кв. 243</w:t>
            </w:r>
          </w:p>
          <w:p w:rsidR="00302E69" w:rsidRDefault="00302E69">
            <w:bookmarkStart w:id="0" w:name="_GoBack"/>
            <w:bookmarkEnd w:id="0"/>
          </w:p>
          <w:p w:rsidR="00302E69" w:rsidRDefault="002B2FE6">
            <w:r>
              <w:rPr>
                <w:sz w:val="24"/>
              </w:rPr>
              <w:t xml:space="preserve">в лице финансового управляющего </w:t>
            </w:r>
            <w:proofErr w:type="spellStart"/>
            <w:r>
              <w:rPr>
                <w:sz w:val="24"/>
              </w:rPr>
              <w:t>Ляминой</w:t>
            </w:r>
            <w:proofErr w:type="spellEnd"/>
            <w:r>
              <w:rPr>
                <w:sz w:val="24"/>
              </w:rPr>
              <w:t xml:space="preserve"> Яны Валерьевны</w:t>
            </w:r>
          </w:p>
          <w:p w:rsidR="00302E69" w:rsidRDefault="002B2FE6">
            <w:r>
              <w:rPr>
                <w:sz w:val="24"/>
              </w:rPr>
              <w:t>ИНН 366521181890, СНИЛС 167-520-640 71</w:t>
            </w:r>
          </w:p>
          <w:p w:rsidR="00302E69" w:rsidRDefault="002B2FE6">
            <w:r>
              <w:rPr>
                <w:sz w:val="24"/>
              </w:rPr>
              <w:t>адрес для корреспонденции: 394018, г. Воронеж, а/я 24</w:t>
            </w:r>
          </w:p>
          <w:p w:rsidR="00302E69" w:rsidRDefault="002B2FE6">
            <w:r>
              <w:rPr>
                <w:sz w:val="24"/>
              </w:rPr>
              <w:t>эл. почта: yana.lyamina@yandex.ru, тел</w:t>
            </w:r>
            <w:r>
              <w:rPr>
                <w:sz w:val="24"/>
              </w:rPr>
              <w:t>. +7 (920) 417-06-74</w:t>
            </w:r>
          </w:p>
          <w:p w:rsidR="00302E69" w:rsidRDefault="002B2FE6">
            <w:r>
              <w:rPr>
                <w:sz w:val="24"/>
              </w:rPr>
              <w:t>член ААУ «ЦФОП АПК» (ОГРН 1107799002057, ИНН 7707030411)</w:t>
            </w:r>
          </w:p>
          <w:p w:rsidR="00302E69" w:rsidRDefault="002B2FE6">
            <w:r>
              <w:rPr>
                <w:sz w:val="24"/>
              </w:rPr>
              <w:t>107031, г. Москва, ул. Б. Дмитровка, д. 32, стр. 1</w:t>
            </w:r>
          </w:p>
          <w:p w:rsidR="00302E69" w:rsidRDefault="00302E69"/>
          <w:p w:rsidR="00302E69" w:rsidRDefault="002B2FE6">
            <w:r>
              <w:rPr>
                <w:sz w:val="24"/>
              </w:rPr>
              <w:t>Реквизиты для оплаты:</w:t>
            </w:r>
          </w:p>
          <w:p w:rsidR="00302E69" w:rsidRDefault="002B2FE6">
            <w:r>
              <w:rPr>
                <w:sz w:val="24"/>
              </w:rPr>
              <w:t xml:space="preserve">Получатель: </w:t>
            </w:r>
            <w:proofErr w:type="spellStart"/>
            <w:r>
              <w:rPr>
                <w:sz w:val="24"/>
              </w:rPr>
              <w:t>Изовская</w:t>
            </w:r>
            <w:proofErr w:type="spellEnd"/>
            <w:r>
              <w:rPr>
                <w:sz w:val="24"/>
              </w:rPr>
              <w:t xml:space="preserve"> Любовь Васильевна</w:t>
            </w:r>
          </w:p>
          <w:p w:rsidR="00302E69" w:rsidRDefault="002B2FE6">
            <w:r>
              <w:rPr>
                <w:sz w:val="24"/>
              </w:rPr>
              <w:t>счет 40817810450224569345</w:t>
            </w:r>
          </w:p>
          <w:p w:rsidR="00302E69" w:rsidRDefault="002B2FE6">
            <w:r>
              <w:rPr>
                <w:sz w:val="24"/>
              </w:rPr>
              <w:t>Филиал «Центральный» ПАО «</w:t>
            </w:r>
            <w:proofErr w:type="spellStart"/>
            <w:r>
              <w:rPr>
                <w:sz w:val="24"/>
              </w:rPr>
              <w:t>Совкомбанк</w:t>
            </w:r>
            <w:proofErr w:type="spellEnd"/>
            <w:r>
              <w:rPr>
                <w:sz w:val="24"/>
              </w:rPr>
              <w:t xml:space="preserve">» </w:t>
            </w:r>
            <w:r>
              <w:rPr>
                <w:sz w:val="24"/>
              </w:rPr>
              <w:t>(Бердск)</w:t>
            </w:r>
          </w:p>
          <w:p w:rsidR="00302E69" w:rsidRDefault="002B2FE6">
            <w:r>
              <w:rPr>
                <w:sz w:val="24"/>
              </w:rPr>
              <w:t>к/с 30101810150040000763</w:t>
            </w:r>
          </w:p>
          <w:p w:rsidR="00302E69" w:rsidRDefault="002B2FE6">
            <w:r>
              <w:rPr>
                <w:sz w:val="24"/>
              </w:rPr>
              <w:t>БИК 045004763</w:t>
            </w:r>
          </w:p>
          <w:p w:rsidR="00302E69" w:rsidRDefault="002B2FE6">
            <w:pPr>
              <w:spacing w:before="120"/>
              <w:jc w:val="center"/>
            </w:pPr>
            <w:r>
              <w:rPr>
                <w:sz w:val="24"/>
              </w:rPr>
              <w:t>________________ /</w:t>
            </w:r>
            <w:proofErr w:type="spellStart"/>
            <w:r>
              <w:rPr>
                <w:sz w:val="24"/>
              </w:rPr>
              <w:t>Лямина</w:t>
            </w:r>
            <w:proofErr w:type="spellEnd"/>
            <w:r>
              <w:rPr>
                <w:sz w:val="24"/>
              </w:rPr>
              <w:t xml:space="preserve"> Я.В./</w:t>
            </w:r>
          </w:p>
        </w:tc>
        <w:tc>
          <w:tcPr>
            <w:tcW w:w="4528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  <w:rPr>
                <w:caps/>
              </w:rPr>
            </w:pPr>
            <w:r>
              <w:rPr>
                <w:b/>
                <w:sz w:val="24"/>
              </w:rPr>
              <w:t>ПОКУПАТЕЛЬ:</w:t>
            </w:r>
          </w:p>
          <w:p w:rsidR="00302E69" w:rsidRDefault="002B2FE6">
            <w:r>
              <w:rPr>
                <w:sz w:val="24"/>
              </w:rPr>
              <w:t>Ф.И.О./наименование: __________________________________</w:t>
            </w:r>
          </w:p>
          <w:p w:rsidR="00302E69" w:rsidRDefault="002B2FE6">
            <w:r>
              <w:rPr>
                <w:sz w:val="24"/>
              </w:rPr>
              <w:t>Паспорт/ОГРН: _________________________________________</w:t>
            </w:r>
          </w:p>
          <w:p w:rsidR="00302E69" w:rsidRDefault="002B2FE6">
            <w:r>
              <w:rPr>
                <w:sz w:val="24"/>
              </w:rPr>
              <w:t>ИНН: ________________________________________________</w:t>
            </w:r>
            <w:r>
              <w:rPr>
                <w:sz w:val="24"/>
              </w:rPr>
              <w:t>__</w:t>
            </w:r>
          </w:p>
          <w:p w:rsidR="00302E69" w:rsidRDefault="002B2FE6">
            <w:r>
              <w:rPr>
                <w:sz w:val="24"/>
              </w:rPr>
              <w:t>Адрес: ________________________________________________</w:t>
            </w:r>
          </w:p>
          <w:p w:rsidR="00302E69" w:rsidRDefault="002B2FE6">
            <w:r>
              <w:rPr>
                <w:sz w:val="24"/>
              </w:rPr>
              <w:t>Телефон: ______________________________________________</w:t>
            </w:r>
          </w:p>
          <w:p w:rsidR="00302E69" w:rsidRDefault="002B2FE6">
            <w:r>
              <w:rPr>
                <w:sz w:val="24"/>
              </w:rPr>
              <w:t>Эл. почта: ____________________________________________</w:t>
            </w:r>
          </w:p>
          <w:p w:rsidR="00302E69" w:rsidRDefault="002B2FE6">
            <w:pPr>
              <w:spacing w:before="120"/>
              <w:jc w:val="center"/>
            </w:pPr>
            <w:r>
              <w:rPr>
                <w:sz w:val="24"/>
              </w:rPr>
              <w:t>________________ /________________/</w:t>
            </w:r>
          </w:p>
        </w:tc>
      </w:tr>
    </w:tbl>
    <w:p w:rsidR="00784D79" w:rsidRPr="00772E81" w:rsidRDefault="00784D79">
      <w:pPr>
        <w:spacing w:line="276" w:lineRule="auto"/>
        <w:ind w:right="6378"/>
        <w:jc w:val="both"/>
        <w:rPr>
          <w:sz w:val="2"/>
          <w:szCs w:val="2"/>
        </w:rPr>
      </w:pPr>
    </w:p>
    <w:sectPr w:rsidR="00784D79" w:rsidRPr="00772E81" w:rsidSect="00772E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FE6" w:rsidRDefault="002B2FE6">
      <w:r>
        <w:separator/>
      </w:r>
    </w:p>
  </w:endnote>
  <w:endnote w:type="continuationSeparator" w:id="0">
    <w:p w:rsidR="002B2FE6" w:rsidRDefault="002B2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FE6" w:rsidRDefault="002B2FE6">
      <w:r>
        <w:separator/>
      </w:r>
    </w:p>
  </w:footnote>
  <w:footnote w:type="continuationSeparator" w:id="0">
    <w:p w:rsidR="002B2FE6" w:rsidRDefault="002B2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E69" w:rsidRDefault="00302E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79"/>
    <w:rsid w:val="002B2FE6"/>
    <w:rsid w:val="00302E69"/>
    <w:rsid w:val="00417353"/>
    <w:rsid w:val="0042424E"/>
    <w:rsid w:val="004D4D23"/>
    <w:rsid w:val="005A3A87"/>
    <w:rsid w:val="00740E1D"/>
    <w:rsid w:val="00772E81"/>
    <w:rsid w:val="00784D79"/>
    <w:rsid w:val="00A57559"/>
    <w:rsid w:val="00A60662"/>
    <w:rsid w:val="00A87FFD"/>
    <w:rsid w:val="00C63508"/>
    <w:rsid w:val="00DD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17C6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84D7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784D7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784D7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784D7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784D7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784D7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784D7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84D7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784D7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84D7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784D7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784D7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784D7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784D7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784D7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784D7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784D7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84D7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784D79"/>
    <w:pPr>
      <w:ind w:left="720"/>
      <w:contextualSpacing/>
    </w:pPr>
  </w:style>
  <w:style w:type="paragraph" w:styleId="a4">
    <w:name w:val="No Spacing"/>
    <w:uiPriority w:val="1"/>
    <w:qFormat/>
    <w:rsid w:val="00784D79"/>
  </w:style>
  <w:style w:type="paragraph" w:styleId="a5">
    <w:name w:val="Title"/>
    <w:link w:val="a6"/>
    <w:uiPriority w:val="10"/>
    <w:qFormat/>
    <w:rsid w:val="00784D7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784D79"/>
    <w:rPr>
      <w:sz w:val="48"/>
      <w:szCs w:val="48"/>
    </w:rPr>
  </w:style>
  <w:style w:type="paragraph" w:styleId="a7">
    <w:name w:val="Subtitle"/>
    <w:link w:val="a8"/>
    <w:uiPriority w:val="11"/>
    <w:qFormat/>
    <w:rsid w:val="00784D7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84D79"/>
    <w:rPr>
      <w:sz w:val="24"/>
      <w:szCs w:val="24"/>
    </w:rPr>
  </w:style>
  <w:style w:type="paragraph" w:styleId="2">
    <w:name w:val="Quote"/>
    <w:link w:val="20"/>
    <w:uiPriority w:val="29"/>
    <w:qFormat/>
    <w:rsid w:val="00784D7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84D79"/>
    <w:rPr>
      <w:i/>
    </w:rPr>
  </w:style>
  <w:style w:type="paragraph" w:styleId="a9">
    <w:name w:val="Intense Quote"/>
    <w:link w:val="aa"/>
    <w:uiPriority w:val="30"/>
    <w:qFormat/>
    <w:rsid w:val="00784D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84D7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784D79"/>
  </w:style>
  <w:style w:type="paragraph" w:customStyle="1" w:styleId="10">
    <w:name w:val="Нижний колонтитул1"/>
    <w:link w:val="Caption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84D79"/>
  </w:style>
  <w:style w:type="paragraph" w:customStyle="1" w:styleId="12">
    <w:name w:val="Название объекта1"/>
    <w:uiPriority w:val="35"/>
    <w:semiHidden/>
    <w:unhideWhenUsed/>
    <w:qFormat/>
    <w:rsid w:val="00784D7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84D79"/>
  </w:style>
  <w:style w:type="table" w:styleId="ab">
    <w:name w:val="Table Grid"/>
    <w:uiPriority w:val="59"/>
    <w:rsid w:val="00784D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84D7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784D7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784D7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784D79"/>
    <w:rPr>
      <w:sz w:val="18"/>
    </w:rPr>
  </w:style>
  <w:style w:type="character" w:styleId="af">
    <w:name w:val="footnote reference"/>
    <w:uiPriority w:val="99"/>
    <w:unhideWhenUsed/>
    <w:rsid w:val="00784D7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784D79"/>
  </w:style>
  <w:style w:type="character" w:customStyle="1" w:styleId="af1">
    <w:name w:val="Текст концевой сноски Знак"/>
    <w:link w:val="af0"/>
    <w:uiPriority w:val="99"/>
    <w:rsid w:val="00784D79"/>
    <w:rPr>
      <w:sz w:val="20"/>
    </w:rPr>
  </w:style>
  <w:style w:type="character" w:styleId="af2">
    <w:name w:val="endnote reference"/>
    <w:uiPriority w:val="99"/>
    <w:semiHidden/>
    <w:unhideWhenUsed/>
    <w:rsid w:val="00784D79"/>
    <w:rPr>
      <w:vertAlign w:val="superscript"/>
    </w:rPr>
  </w:style>
  <w:style w:type="paragraph" w:styleId="13">
    <w:name w:val="toc 1"/>
    <w:uiPriority w:val="39"/>
    <w:unhideWhenUsed/>
    <w:rsid w:val="00784D79"/>
    <w:pPr>
      <w:spacing w:after="57"/>
    </w:pPr>
  </w:style>
  <w:style w:type="paragraph" w:styleId="22">
    <w:name w:val="toc 2"/>
    <w:uiPriority w:val="39"/>
    <w:unhideWhenUsed/>
    <w:rsid w:val="00784D79"/>
    <w:pPr>
      <w:spacing w:after="57"/>
      <w:ind w:left="283"/>
    </w:pPr>
  </w:style>
  <w:style w:type="paragraph" w:styleId="3">
    <w:name w:val="toc 3"/>
    <w:uiPriority w:val="39"/>
    <w:unhideWhenUsed/>
    <w:rsid w:val="00784D79"/>
    <w:pPr>
      <w:spacing w:after="57"/>
      <w:ind w:left="567"/>
    </w:pPr>
  </w:style>
  <w:style w:type="paragraph" w:styleId="4">
    <w:name w:val="toc 4"/>
    <w:uiPriority w:val="39"/>
    <w:unhideWhenUsed/>
    <w:rsid w:val="00784D79"/>
    <w:pPr>
      <w:spacing w:after="57"/>
      <w:ind w:left="850"/>
    </w:pPr>
  </w:style>
  <w:style w:type="paragraph" w:styleId="5">
    <w:name w:val="toc 5"/>
    <w:uiPriority w:val="39"/>
    <w:unhideWhenUsed/>
    <w:rsid w:val="00784D79"/>
    <w:pPr>
      <w:spacing w:after="57"/>
      <w:ind w:left="1134"/>
    </w:pPr>
  </w:style>
  <w:style w:type="paragraph" w:styleId="6">
    <w:name w:val="toc 6"/>
    <w:uiPriority w:val="39"/>
    <w:unhideWhenUsed/>
    <w:rsid w:val="00784D79"/>
    <w:pPr>
      <w:spacing w:after="57"/>
      <w:ind w:left="1417"/>
    </w:pPr>
  </w:style>
  <w:style w:type="paragraph" w:styleId="7">
    <w:name w:val="toc 7"/>
    <w:uiPriority w:val="39"/>
    <w:unhideWhenUsed/>
    <w:rsid w:val="00784D79"/>
    <w:pPr>
      <w:spacing w:after="57"/>
      <w:ind w:left="1701"/>
    </w:pPr>
  </w:style>
  <w:style w:type="paragraph" w:styleId="8">
    <w:name w:val="toc 8"/>
    <w:uiPriority w:val="39"/>
    <w:unhideWhenUsed/>
    <w:rsid w:val="00784D79"/>
    <w:pPr>
      <w:spacing w:after="57"/>
      <w:ind w:left="1984"/>
    </w:pPr>
  </w:style>
  <w:style w:type="paragraph" w:styleId="9">
    <w:name w:val="toc 9"/>
    <w:uiPriority w:val="39"/>
    <w:unhideWhenUsed/>
    <w:rsid w:val="00784D79"/>
    <w:pPr>
      <w:spacing w:after="57"/>
      <w:ind w:left="2268"/>
    </w:pPr>
  </w:style>
  <w:style w:type="paragraph" w:styleId="af3">
    <w:name w:val="TOC Heading"/>
    <w:uiPriority w:val="39"/>
    <w:unhideWhenUsed/>
    <w:rsid w:val="00784D79"/>
  </w:style>
  <w:style w:type="paragraph" w:styleId="af4">
    <w:name w:val="table of figures"/>
    <w:uiPriority w:val="99"/>
    <w:unhideWhenUsed/>
    <w:rsid w:val="00784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2</cp:revision>
  <dcterms:created xsi:type="dcterms:W3CDTF">2026-09-25T12:55:00Z</dcterms:created>
  <dcterms:modified xsi:type="dcterms:W3CDTF">2026-09-25T12:55:00Z</dcterms:modified>
</cp:coreProperties>
</file>